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C" w:rsidRPr="009E49AC" w:rsidRDefault="009E49AC" w:rsidP="009E49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819150" cy="1028700"/>
            <wp:effectExtent l="1905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E49AC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ГОРОДА СЕРДОБСКА </w:t>
      </w:r>
      <w:proofErr w:type="gramStart"/>
      <w:r w:rsidRPr="009E49A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C</w:t>
      </w:r>
      <w:proofErr w:type="gramEnd"/>
      <w:r w:rsidRPr="009E49AC">
        <w:rPr>
          <w:rFonts w:ascii="Times New Roman" w:eastAsia="Times New Roman" w:hAnsi="Times New Roman" w:cs="Times New Roman"/>
          <w:b/>
          <w:sz w:val="36"/>
          <w:szCs w:val="36"/>
        </w:rPr>
        <w:t xml:space="preserve">ЕРДОБСКОГО РАЙОНА </w:t>
      </w:r>
      <w:r w:rsidRPr="009E49AC">
        <w:rPr>
          <w:rFonts w:ascii="Times New Roman" w:eastAsia="Times New Roman" w:hAnsi="Times New Roman" w:cs="Times New Roman"/>
          <w:b/>
          <w:caps/>
          <w:sz w:val="36"/>
          <w:szCs w:val="36"/>
        </w:rPr>
        <w:t>ПЕНЗЕНСКой ОБЛАСТи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49AC">
        <w:rPr>
          <w:rFonts w:ascii="Times New Roman" w:eastAsia="Times New Roman" w:hAnsi="Times New Roman" w:cs="Times New Roman"/>
          <w:sz w:val="24"/>
          <w:szCs w:val="24"/>
        </w:rPr>
        <w:t xml:space="preserve">     от </w:t>
      </w:r>
      <w:r w:rsidR="00222E93">
        <w:rPr>
          <w:rFonts w:ascii="Times New Roman" w:eastAsia="Times New Roman" w:hAnsi="Times New Roman" w:cs="Times New Roman"/>
          <w:sz w:val="24"/>
          <w:szCs w:val="24"/>
        </w:rPr>
        <w:t>23.09.2019</w:t>
      </w:r>
      <w:r w:rsidRPr="009E49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22E93">
        <w:rPr>
          <w:rFonts w:ascii="Times New Roman" w:eastAsia="Times New Roman" w:hAnsi="Times New Roman" w:cs="Times New Roman"/>
          <w:sz w:val="24"/>
          <w:szCs w:val="24"/>
        </w:rPr>
        <w:t>482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E49AC">
        <w:rPr>
          <w:rFonts w:ascii="Times New Roman" w:eastAsia="Times New Roman" w:hAnsi="Times New Roman" w:cs="Times New Roman"/>
          <w:szCs w:val="20"/>
        </w:rPr>
        <w:t>г. Сердобск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</w:rPr>
      </w:pP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утверждении отчета об исполнении бюджета  города Сердобска Сердобского района </w:t>
      </w:r>
      <w:r w:rsidR="00D871CF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Пензенской области </w:t>
      </w: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1 </w:t>
      </w:r>
      <w:r w:rsidR="007A10F8">
        <w:rPr>
          <w:rFonts w:ascii="Times New Roman" w:eastAsia="Times New Roman" w:hAnsi="Times New Roman" w:cs="Times New Roman"/>
          <w:iCs/>
          <w:sz w:val="28"/>
          <w:szCs w:val="28"/>
        </w:rPr>
        <w:t>полугодие</w:t>
      </w: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 201</w:t>
      </w:r>
      <w:r w:rsidR="0089428E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12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со ст. 264.2 Бюджетного кодекса Российской Федерации (с последующими изменениями), решением Собрания представителей города Сердобска Сердобского района от 2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166-20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/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«О бюджете города Сердобска Сердобского района Пензенской области на 201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СЕРДОБСКА ПОСТАНОВЛЯЕТ: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 Утвердить отчет об исполнении бюджета города Сердобска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за</w:t>
      </w:r>
      <w:r w:rsidR="000B0DB8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1 </w:t>
      </w:r>
      <w:r w:rsidR="007A10F8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полугодие</w:t>
      </w:r>
      <w:r w:rsidR="000B0DB8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201</w:t>
      </w:r>
      <w:r w:rsidR="0089428E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9</w:t>
      </w:r>
      <w:r w:rsidR="00F4780E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года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доходам с учетом безвозмездных поступлений в сумме </w:t>
      </w:r>
      <w:r w:rsidR="007A10F8">
        <w:rPr>
          <w:rFonts w:ascii="Times New Roman" w:eastAsia="Times New Roman" w:hAnsi="Times New Roman" w:cs="Times New Roman"/>
          <w:snapToGrid w:val="0"/>
          <w:sz w:val="28"/>
          <w:szCs w:val="28"/>
        </w:rPr>
        <w:t>47 6</w:t>
      </w:r>
      <w:r w:rsidR="00275DCC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="007A10F8">
        <w:rPr>
          <w:rFonts w:ascii="Times New Roman" w:eastAsia="Times New Roman" w:hAnsi="Times New Roman" w:cs="Times New Roman"/>
          <w:snapToGrid w:val="0"/>
          <w:sz w:val="28"/>
          <w:szCs w:val="28"/>
        </w:rPr>
        <w:t>0,</w:t>
      </w:r>
      <w:r w:rsidR="00275DCC">
        <w:rPr>
          <w:rFonts w:ascii="Times New Roman" w:eastAsia="Times New Roman" w:hAnsi="Times New Roman" w:cs="Times New Roman"/>
          <w:snapToGrid w:val="0"/>
          <w:sz w:val="28"/>
          <w:szCs w:val="28"/>
        </w:rPr>
        <w:t>8</w:t>
      </w:r>
      <w:r w:rsidR="00D72C7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тыс. руб.,</w:t>
      </w:r>
      <w:r w:rsidR="000B0DB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по</w:t>
      </w:r>
      <w:r w:rsidR="000B0DB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расходам</w:t>
      </w:r>
      <w:r w:rsidR="000B0DB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сумме </w:t>
      </w:r>
      <w:r w:rsidR="007A10F8">
        <w:rPr>
          <w:rFonts w:ascii="Times New Roman" w:eastAsia="Times New Roman" w:hAnsi="Times New Roman" w:cs="Times New Roman"/>
          <w:snapToGrid w:val="0"/>
          <w:sz w:val="28"/>
          <w:szCs w:val="28"/>
        </w:rPr>
        <w:t>45 331,4</w:t>
      </w:r>
      <w:r w:rsidR="00275DC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13A37">
        <w:rPr>
          <w:rFonts w:ascii="Times New Roman" w:eastAsia="Times New Roman" w:hAnsi="Times New Roman" w:cs="Times New Roman"/>
          <w:snapToGrid w:val="0"/>
          <w:sz w:val="28"/>
          <w:szCs w:val="28"/>
        </w:rPr>
        <w:t>тыс. руб., согласно приложению.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2. Настоящее постановление вступает в силу со дня принятия.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3.Опубликовать настоящее постановление в информационном бюллетене «Вестник города Сердобска».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4. Настоящее постановление направить в Собрание представителей города Сердобска и контрольно-счетную палату города Сердобска.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5. </w:t>
      </w:r>
      <w:proofErr w:type="gramStart"/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</w:t>
      </w:r>
      <w:r w:rsidR="007F5BCB">
        <w:rPr>
          <w:rFonts w:ascii="Times New Roman" w:eastAsia="Times New Roman" w:hAnsi="Times New Roman" w:cs="Times New Roman"/>
          <w:snapToGrid w:val="0"/>
          <w:sz w:val="28"/>
          <w:szCs w:val="28"/>
        </w:rPr>
        <w:t>Г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лавы администрации города Сердобска и начальника финансово</w:t>
      </w:r>
      <w:r w:rsidR="00AB37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 отдела </w:t>
      </w:r>
      <w:r w:rsidR="007F5BCB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AB37C8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города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Глава администрации                                                               </w:t>
      </w:r>
      <w:r w:rsidR="009D6BA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</w:t>
      </w:r>
      <w:r w:rsidRPr="009E49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  <w:r w:rsidR="009D6BA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</w:t>
      </w:r>
      <w:r w:rsidRPr="009E49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  <w:r w:rsidR="009D6BA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Макаров</w:t>
      </w:r>
    </w:p>
    <w:p w:rsid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B2E3B" w:rsidRDefault="00BB2E3B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89428E" w:rsidRDefault="0089428E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89428E" w:rsidRDefault="0089428E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89428E" w:rsidRDefault="0089428E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89428E" w:rsidRDefault="0089428E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FF5C87" w:rsidRDefault="00FF5C87" w:rsidP="00894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F5C87" w:rsidSect="0089428E">
          <w:pgSz w:w="11906" w:h="16838"/>
          <w:pgMar w:top="1134" w:right="849" w:bottom="284" w:left="1276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Look w:val="04A0"/>
      </w:tblPr>
      <w:tblGrid>
        <w:gridCol w:w="16160"/>
      </w:tblGrid>
      <w:tr w:rsidR="009F3B44" w:rsidRPr="00BC6B67" w:rsidTr="009F3B44">
        <w:trPr>
          <w:trHeight w:val="2392"/>
        </w:trPr>
        <w:tc>
          <w:tcPr>
            <w:tcW w:w="16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F3B44" w:rsidRPr="00FF5C87" w:rsidRDefault="009F3B44" w:rsidP="0089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F3B44" w:rsidRPr="00FF5C87" w:rsidRDefault="009F3B44" w:rsidP="0089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F3B44" w:rsidRPr="00FF5C87" w:rsidRDefault="009F3B44" w:rsidP="0089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Сердобска Сердобского района</w:t>
            </w:r>
          </w:p>
          <w:p w:rsidR="009F3B44" w:rsidRPr="00FF5C87" w:rsidRDefault="009F3B44" w:rsidP="0089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22E93">
              <w:rPr>
                <w:rFonts w:ascii="Times New Roman" w:eastAsia="Times New Roman" w:hAnsi="Times New Roman" w:cs="Times New Roman"/>
                <w:sz w:val="28"/>
                <w:szCs w:val="28"/>
              </w:rPr>
              <w:t>23.09.23019 № 482</w:t>
            </w:r>
          </w:p>
          <w:p w:rsidR="009F3B44" w:rsidRDefault="009F3B44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44" w:rsidRPr="00BC6B67" w:rsidRDefault="009F3B44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9F3B44" w:rsidRDefault="009F3B44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ГОРОДА СЕРДОБСКА СЕРДОБСКОГО РАЙОНА </w:t>
            </w:r>
          </w:p>
          <w:p w:rsidR="009F3B44" w:rsidRPr="00FF5C87" w:rsidRDefault="009F3B44" w:rsidP="007A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ПЕНЗЕНСКОЙ ОБЛАСТИ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tbl>
      <w:tblPr>
        <w:tblW w:w="14884" w:type="dxa"/>
        <w:tblInd w:w="675" w:type="dxa"/>
        <w:tblLayout w:type="fixed"/>
        <w:tblLook w:val="04A0"/>
      </w:tblPr>
      <w:tblGrid>
        <w:gridCol w:w="3119"/>
        <w:gridCol w:w="6095"/>
        <w:gridCol w:w="1276"/>
        <w:gridCol w:w="1422"/>
        <w:gridCol w:w="1271"/>
        <w:gridCol w:w="851"/>
        <w:gridCol w:w="850"/>
      </w:tblGrid>
      <w:tr w:rsidR="00313391" w:rsidRPr="00CD29F5" w:rsidTr="00C635E7">
        <w:trPr>
          <w:trHeight w:val="40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план на 201</w:t>
            </w:r>
            <w:r w:rsidR="0089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7A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кассовый план на январь-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9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к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7A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к уточненному кассовому плану на январь-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9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3391" w:rsidRPr="00CD29F5" w:rsidTr="00C635E7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9667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39250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39 269,5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25 650,0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11 808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8" w:rsidRPr="00CD29F5" w:rsidRDefault="007A10F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F8" w:rsidRPr="00CD29F5" w:rsidRDefault="007A10F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25 650,0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11 808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11 808,9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19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3391" w:rsidRPr="00CD29F5" w:rsidTr="00C635E7">
        <w:trPr>
          <w:trHeight w:val="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391" w:rsidRPr="00CD29F5" w:rsidTr="00C635E7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3 061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1 614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391" w:rsidRPr="00CD29F5" w:rsidTr="00C635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8" w:rsidRPr="00CD29F5" w:rsidRDefault="007A10F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F8" w:rsidRPr="00CD29F5" w:rsidRDefault="007A10F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391" w:rsidRPr="00CD29F5" w:rsidTr="00C635E7">
        <w:trPr>
          <w:trHeight w:val="1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391" w:rsidRPr="00CD29F5" w:rsidTr="00C635E7">
        <w:trPr>
          <w:trHeight w:val="1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2149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1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391" w:rsidRPr="00CD29F5" w:rsidTr="00C635E7">
        <w:trPr>
          <w:trHeight w:val="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313391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8" w:rsidRPr="00CD29F5" w:rsidRDefault="007A10F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F8" w:rsidRPr="00CD29F5" w:rsidRDefault="007A10F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313391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8" w:rsidRPr="00CD29F5" w:rsidRDefault="007A10F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F8" w:rsidRPr="00CD29F5" w:rsidRDefault="007A10F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313391" w:rsidRPr="00CD29F5" w:rsidTr="00C635E7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18 157,0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4267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9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</w:t>
            </w:r>
            <w:r w:rsidR="009F3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ических 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391" w:rsidRPr="00CD29F5" w:rsidTr="00C635E7">
        <w:trPr>
          <w:trHeight w:val="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8" w:rsidRPr="00CD29F5" w:rsidRDefault="007A10F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F8" w:rsidRPr="00CD29F5" w:rsidRDefault="007A10F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391" w:rsidRPr="00CD29F5" w:rsidTr="00C635E7">
        <w:trPr>
          <w:trHeight w:val="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9215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3025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3025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4 540,0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2456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D0466F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8" w:rsidRPr="00CD29F5" w:rsidRDefault="007A10F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F8" w:rsidRPr="00CD29F5" w:rsidRDefault="007A10F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4 540,0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D0466F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391" w:rsidRPr="00CD29F5" w:rsidTr="00C635E7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8" w:rsidRPr="00CD29F5" w:rsidRDefault="007A10F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F8" w:rsidRPr="00CD29F5" w:rsidRDefault="007A10F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8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391" w:rsidRPr="00CD29F5" w:rsidTr="00C635E7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2190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11 213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1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2187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11210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11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BE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391" w:rsidRPr="00CD29F5" w:rsidTr="00C635E7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88" w:rsidRPr="00CD29F5" w:rsidRDefault="00BE5E8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000 1 11 05013 13 0000 120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88" w:rsidRPr="00CD29F5" w:rsidRDefault="00BE5E8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391" w:rsidRPr="00CD29F5" w:rsidTr="00C635E7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 землю, а также средства от   продажи   права   на    заключение договоров  аренды  указанных 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5E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E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BE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391" w:rsidRPr="00CD29F5" w:rsidTr="00C635E7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88" w:rsidRPr="00CD29F5" w:rsidRDefault="00BE5E8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88" w:rsidRPr="00CD29F5" w:rsidRDefault="00BE5E8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391" w:rsidRPr="00CD29F5" w:rsidTr="00C635E7">
        <w:trPr>
          <w:trHeight w:val="1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16 074,0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11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88" w:rsidRPr="00CD29F5" w:rsidRDefault="00BE5E8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88" w:rsidRPr="00CD29F5" w:rsidRDefault="00BE5E8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16 074,0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000 1 11 05070 00 0000 120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4 0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2109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2109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BE5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88" w:rsidRPr="00CD29F5" w:rsidRDefault="00BE5E8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000 1 11 05075 13 0000 120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88" w:rsidRPr="00CD29F5" w:rsidRDefault="00BE5E8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000 1 11 07000 00 0000 120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391" w:rsidRPr="00CD29F5" w:rsidTr="00C635E7">
        <w:trPr>
          <w:trHeight w:val="8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88" w:rsidRPr="00CD29F5" w:rsidRDefault="00BE5E8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88" w:rsidRPr="00CD29F5" w:rsidRDefault="00BE5E8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 обязательных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313391" w:rsidRPr="00CD29F5" w:rsidTr="00C635E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88" w:rsidRPr="00CD29F5" w:rsidRDefault="00BE5E8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000 1 11 07015 13 0000 120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88" w:rsidRPr="00CD29F5" w:rsidRDefault="00BE5E88" w:rsidP="009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городских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313391" w:rsidRPr="00CD29F5" w:rsidTr="00C635E7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E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E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391" w:rsidRPr="00CD29F5" w:rsidTr="00C635E7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88" w:rsidRPr="00CD29F5" w:rsidRDefault="00BE5E8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88" w:rsidRPr="00CD29F5" w:rsidRDefault="00BE5E8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391" w:rsidRPr="00CD29F5" w:rsidTr="00C635E7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88" w:rsidRPr="00CD29F5" w:rsidRDefault="00BE5E8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88" w:rsidRPr="00CD29F5" w:rsidRDefault="00BE5E8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391" w:rsidRPr="00CD29F5" w:rsidTr="00C635E7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88" w:rsidRPr="00CD29F5" w:rsidRDefault="00BE5E8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88" w:rsidRPr="00CD29F5" w:rsidRDefault="00BE5E8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88" w:rsidRPr="00CD29F5" w:rsidRDefault="00BE5E88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391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8 479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8 344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8 344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BE5E88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5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E88" w:rsidRPr="00CD29F5" w:rsidRDefault="00BE5E88" w:rsidP="005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000 00 0000 4</w:t>
            </w:r>
            <w:r w:rsidR="0053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88" w:rsidRPr="00CD29F5" w:rsidRDefault="00531C0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E88" w:rsidRPr="00CD29F5" w:rsidRDefault="00531C03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E88" w:rsidRDefault="00531C03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E88" w:rsidRDefault="00531C03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E88" w:rsidRPr="00CD29F5" w:rsidRDefault="00531C03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E88" w:rsidRPr="00CD29F5" w:rsidRDefault="00531C03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3" w:rsidRPr="00CD29F5" w:rsidRDefault="00531C03" w:rsidP="005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0 00 0000 4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03" w:rsidRPr="00CD29F5" w:rsidRDefault="00531C0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3" w:rsidRPr="00CD29F5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3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3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3" w:rsidRPr="00CD29F5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3" w:rsidRPr="00CD29F5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3" w:rsidRPr="00CD29F5" w:rsidRDefault="00531C03" w:rsidP="005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03" w:rsidRPr="00CD29F5" w:rsidRDefault="00531C0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3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</w:t>
            </w:r>
            <w:r w:rsidRPr="00531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3" w:rsidRPr="00CD29F5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1 013,0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3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3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3" w:rsidRPr="00CD29F5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3" w:rsidRPr="00CD29F5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3" w:rsidRPr="00CD29F5" w:rsidRDefault="00531C0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3" w:rsidRPr="00CD29F5" w:rsidRDefault="00531C0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7 466</w:t>
            </w:r>
            <w:r w:rsidR="00531C0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CD29F5" w:rsidRDefault="00440113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7 331</w:t>
            </w:r>
            <w:r w:rsidR="00531C0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7 332</w:t>
            </w:r>
            <w:r w:rsidR="00531C0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531C0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CD29F5" w:rsidRDefault="00531C0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01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3" w:rsidRPr="00CD29F5" w:rsidRDefault="00531C0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3" w:rsidRPr="00CD29F5" w:rsidRDefault="00531C0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CD29F5" w:rsidRDefault="00531C0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CD29F5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CD29F5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CD29F5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CD29F5" w:rsidRDefault="00531C0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391" w:rsidRPr="00CD29F5" w:rsidTr="00C635E7">
        <w:trPr>
          <w:trHeight w:val="8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000 1 14 06013 13 0000 430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391" w:rsidRPr="00CD29F5" w:rsidTr="00C635E7">
        <w:trPr>
          <w:trHeight w:val="8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13" w:rsidRPr="00CD29F5" w:rsidRDefault="00440113" w:rsidP="0044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0 00 0000 430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13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7 248,0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Default="00440113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13" w:rsidRPr="00CD29F5" w:rsidRDefault="00440113" w:rsidP="0044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440113">
              <w:rPr>
                <w:rFonts w:ascii="Times New Roman" w:eastAsia="Times New Roman" w:hAnsi="Times New Roman" w:cs="Times New Roman"/>
              </w:rPr>
      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7 248,0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13" w:rsidRPr="00CD29F5" w:rsidRDefault="00440113" w:rsidP="0044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13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313391" w:rsidRPr="00CD29F5" w:rsidTr="00C635E7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000 1 14 06310 0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9F5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313391" w:rsidRPr="00CD29F5" w:rsidTr="00C635E7">
        <w:trPr>
          <w:trHeight w:val="1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000 1 14 06313 13 0000 430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9F5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313391" w:rsidRPr="00CD29F5" w:rsidTr="00C635E7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391" w:rsidRPr="00CD29F5" w:rsidTr="00C635E7">
        <w:trPr>
          <w:trHeight w:val="5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000 1 15 02000 00 0000 140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9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ударственными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ипальными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(организациями) за 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391" w:rsidRPr="00CD29F5" w:rsidTr="00C635E7">
        <w:trPr>
          <w:trHeight w:val="8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000 1 15 02050 13 0000 140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391" w:rsidRPr="00CD29F5" w:rsidTr="00C635E7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000 1 17 05050 13 0000 180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60 718,3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8 420,8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7D7953" w:rsidP="007D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40113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01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7D7953" w:rsidP="007D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4011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7D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</w:t>
            </w:r>
            <w:r w:rsidR="007D7953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7D7953" w:rsidP="007D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40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  <w:r w:rsidR="004401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7D7953" w:rsidP="007D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401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  <w:r w:rsidR="004401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7D795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4011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000 2 02 10000 00 0000 15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7D7953" w:rsidP="007D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  <w:r w:rsidR="0044011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7D7953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79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53" w:rsidRPr="00CD29F5" w:rsidRDefault="007D795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15001 00 0000 150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53" w:rsidRPr="00CD29F5" w:rsidRDefault="007D795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953" w:rsidRPr="00CD29F5" w:rsidRDefault="007D795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953" w:rsidRPr="00CD29F5" w:rsidRDefault="007D795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953" w:rsidRPr="00CD29F5" w:rsidRDefault="007D795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953" w:rsidRPr="00CD29F5" w:rsidRDefault="007D795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953" w:rsidRPr="00CD29F5" w:rsidRDefault="007D795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53" w:rsidRPr="00CD29F5" w:rsidRDefault="007D795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53" w:rsidRPr="00CD29F5" w:rsidRDefault="007D795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953" w:rsidRPr="00CD29F5" w:rsidRDefault="007D795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953" w:rsidRPr="00CD29F5" w:rsidRDefault="007D795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953" w:rsidRPr="00CD29F5" w:rsidRDefault="007D795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953" w:rsidRPr="00CD29F5" w:rsidRDefault="007D795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953" w:rsidRPr="00CD29F5" w:rsidRDefault="007D7953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  <w:r w:rsidR="00313391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133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313391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3852</w:t>
            </w:r>
            <w:r w:rsidR="0044011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313391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3852</w:t>
            </w:r>
            <w:r w:rsidR="0044011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313391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4011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13" w:rsidRDefault="00440113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5497 00 0000 150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401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391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91" w:rsidRDefault="00313391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5497 13 0000 150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391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13" w:rsidRDefault="00440113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5555 00 0000 150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20 202,0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391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13" w:rsidRDefault="00440113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5555 13 0000 150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20 202,0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113" w:rsidRPr="00CD29F5" w:rsidRDefault="00440113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391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13" w:rsidRPr="00CD29F5" w:rsidRDefault="00440113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313391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30076</w:t>
            </w:r>
            <w:r w:rsidR="0044011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313391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2481</w:t>
            </w:r>
            <w:r w:rsidR="0044011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313391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313391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40113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113" w:rsidRPr="00CD29F5" w:rsidRDefault="00440113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3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30076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31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0000 00 0000 15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60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Default="00313391" w:rsidP="0060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60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6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31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70503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3391" w:rsidRPr="00CD29F5" w:rsidRDefault="00313391" w:rsidP="000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91" w:rsidRPr="00CD29F5" w:rsidRDefault="00313391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140 385,3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47 670,8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91" w:rsidRPr="00CD29F5" w:rsidRDefault="00313391" w:rsidP="0060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47 690,3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91" w:rsidRPr="00CD29F5" w:rsidRDefault="00313391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391" w:rsidRPr="00CD29F5" w:rsidRDefault="00313391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 Х О Д 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391" w:rsidRPr="00CD29F5" w:rsidTr="00C635E7">
        <w:trPr>
          <w:trHeight w:val="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Р.01 ОБЩЕГОСУДАРСТВЕННЫЕ 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41441,2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20510,9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313391" w:rsidRPr="00CD29F5" w:rsidTr="00C635E7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3391" w:rsidRPr="00CD29F5" w:rsidTr="00C635E7">
        <w:trPr>
          <w:trHeight w:val="8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11623,9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313391" w:rsidRPr="00CD29F5" w:rsidTr="00C635E7">
        <w:trPr>
          <w:trHeight w:val="8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391" w:rsidRPr="00CD29F5" w:rsidTr="00C635E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="000B0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0B0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3391" w:rsidRPr="00CD29F5" w:rsidTr="00C635E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13391" w:rsidRPr="00CD29F5" w:rsidTr="00C635E7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Р.03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313391" w:rsidRPr="00CD29F5" w:rsidTr="00C635E7">
        <w:trPr>
          <w:trHeight w:val="8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313391" w:rsidRPr="00CD29F5" w:rsidTr="00C635E7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313391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Р.04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64754,0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313391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64129,0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13391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0B0D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Р.05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16127,8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AC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7912,</w:t>
            </w:r>
            <w:r w:rsidR="00AC6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AC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</w:t>
            </w:r>
            <w:r w:rsidR="00AC6C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313391" w:rsidRPr="00CD29F5" w:rsidTr="00C635E7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AC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</w:t>
            </w:r>
            <w:r w:rsidR="00AC6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AC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</w:t>
            </w:r>
            <w:r w:rsidR="00AC6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AC6C6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313391" w:rsidRPr="00CD29F5" w:rsidTr="00C635E7">
        <w:trPr>
          <w:trHeight w:val="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313391" w:rsidRPr="00CD29F5" w:rsidTr="00C635E7">
        <w:trPr>
          <w:trHeight w:val="2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1" w:rsidRPr="00CD29F5" w:rsidRDefault="00313391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1" w:rsidRPr="00CD29F5" w:rsidRDefault="0031339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 07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3391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1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32F5" w:rsidRPr="00CD29F5" w:rsidTr="00C635E7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32F5" w:rsidRPr="00CD29F5" w:rsidTr="00C635E7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Р.08 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6532F5" w:rsidRPr="00CD29F5" w:rsidTr="00C635E7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6532F5" w:rsidRPr="00CD29F5" w:rsidTr="00C635E7">
        <w:trPr>
          <w:trHeight w:val="2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Р.10.СОЦИАЛЬНАЯ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6532F5" w:rsidRPr="00CD29F5" w:rsidTr="00C635E7">
        <w:trPr>
          <w:trHeight w:val="2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Пенсионное обеспечение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6532F5" w:rsidRPr="00CD29F5" w:rsidTr="00C635E7">
        <w:trPr>
          <w:trHeight w:val="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532F5" w:rsidRPr="00CD29F5" w:rsidTr="00C635E7">
        <w:trPr>
          <w:trHeight w:val="2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Р.11 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6532F5" w:rsidRPr="00CD29F5" w:rsidTr="00C635E7">
        <w:trPr>
          <w:trHeight w:val="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6532F5" w:rsidRPr="00CD29F5" w:rsidTr="00C635E7">
        <w:trPr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32F5" w:rsidRPr="00CD29F5" w:rsidTr="00C635E7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32F5" w:rsidRPr="00CD29F5" w:rsidTr="00C635E7">
        <w:trPr>
          <w:trHeight w:val="2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146130,8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48392,9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E689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6532F5" w:rsidRPr="00CD29F5" w:rsidTr="00C635E7">
        <w:trPr>
          <w:trHeight w:val="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Дефицит, профицит</w:t>
            </w: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(-;+)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-7834,8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D7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2C71">
              <w:rPr>
                <w:rFonts w:ascii="Times New Roman" w:eastAsia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842134" w:rsidP="0084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F5" w:rsidRPr="00CD29F5" w:rsidTr="00C635E7">
        <w:trPr>
          <w:trHeight w:val="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F5" w:rsidRPr="00CD29F5" w:rsidTr="00C635E7">
        <w:trPr>
          <w:trHeight w:val="6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31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3 259,5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-1 764,0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F5" w:rsidRPr="00CD29F5" w:rsidRDefault="006532F5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-1 764,0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F5" w:rsidRPr="00CD29F5" w:rsidTr="00C635E7">
        <w:trPr>
          <w:trHeight w:val="5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31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000 01 02 00 00 13 0000 710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 организаций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9 567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F5" w:rsidRPr="00CD29F5" w:rsidRDefault="006532F5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F5" w:rsidRPr="00CD29F5" w:rsidTr="00C635E7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000 01 02 00 00 13 0000 810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 от кредитных  организаций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313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6 308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4 264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F5" w:rsidRPr="00CD29F5" w:rsidRDefault="006532F5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4 264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F5" w:rsidRPr="00CD29F5" w:rsidTr="00C635E7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84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2 486,</w:t>
            </w:r>
            <w:r w:rsidR="00842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F5" w:rsidRPr="00CD29F5" w:rsidRDefault="0084213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F5" w:rsidRPr="00CD29F5" w:rsidTr="00C635E7">
        <w:trPr>
          <w:trHeight w:val="5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149 952,8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50 170,8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F5" w:rsidRPr="00CD29F5" w:rsidRDefault="006532F5" w:rsidP="00C63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-50 190,3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F5" w:rsidRPr="00CD29F5" w:rsidTr="00C635E7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152 438,8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D72C71" w:rsidP="0084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52 656,9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F5" w:rsidRPr="00CD29F5" w:rsidRDefault="0084213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49 595,4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F5" w:rsidRPr="00CD29F5" w:rsidTr="00C635E7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2F5" w:rsidRPr="00CD29F5" w:rsidRDefault="006532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 Т О Г О   ИСТОЧНИКОВ ВНУТРЕННЕГО ФИНАНСИРОВАНИЯ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5 745,5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84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</w:t>
            </w:r>
            <w:r w:rsidR="00842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2F5" w:rsidRPr="00CD29F5" w:rsidRDefault="0084213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-2 358,9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2F5" w:rsidRPr="00CD29F5" w:rsidRDefault="006532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4F127D" w:rsidRDefault="004F127D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sectPr w:rsidR="004F127D" w:rsidSect="0019483A">
      <w:pgSz w:w="16838" w:h="11906" w:orient="landscape"/>
      <w:pgMar w:top="851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9AC"/>
    <w:rsid w:val="00082D0B"/>
    <w:rsid w:val="000B0DB8"/>
    <w:rsid w:val="001157FB"/>
    <w:rsid w:val="00183D6F"/>
    <w:rsid w:val="0019483A"/>
    <w:rsid w:val="001F1767"/>
    <w:rsid w:val="001F31DE"/>
    <w:rsid w:val="00222E93"/>
    <w:rsid w:val="002557BA"/>
    <w:rsid w:val="002747F6"/>
    <w:rsid w:val="00275DCC"/>
    <w:rsid w:val="003045A0"/>
    <w:rsid w:val="00313391"/>
    <w:rsid w:val="00313534"/>
    <w:rsid w:val="00370D93"/>
    <w:rsid w:val="003C3926"/>
    <w:rsid w:val="003C5193"/>
    <w:rsid w:val="00440113"/>
    <w:rsid w:val="004A5E92"/>
    <w:rsid w:val="004F127D"/>
    <w:rsid w:val="00500CD1"/>
    <w:rsid w:val="00523DE7"/>
    <w:rsid w:val="00531C03"/>
    <w:rsid w:val="00576377"/>
    <w:rsid w:val="005966BA"/>
    <w:rsid w:val="00597A39"/>
    <w:rsid w:val="005B2DD2"/>
    <w:rsid w:val="006018CF"/>
    <w:rsid w:val="006532F5"/>
    <w:rsid w:val="006F2AB1"/>
    <w:rsid w:val="00742DEC"/>
    <w:rsid w:val="00747E36"/>
    <w:rsid w:val="007A10F8"/>
    <w:rsid w:val="007C61B6"/>
    <w:rsid w:val="007D7953"/>
    <w:rsid w:val="007F5BCB"/>
    <w:rsid w:val="00842134"/>
    <w:rsid w:val="0089428E"/>
    <w:rsid w:val="008E689D"/>
    <w:rsid w:val="009D6BA4"/>
    <w:rsid w:val="009E49AC"/>
    <w:rsid w:val="009F3B44"/>
    <w:rsid w:val="00A1068A"/>
    <w:rsid w:val="00A10933"/>
    <w:rsid w:val="00A173ED"/>
    <w:rsid w:val="00AB37C8"/>
    <w:rsid w:val="00AC6C6E"/>
    <w:rsid w:val="00AD6AC2"/>
    <w:rsid w:val="00BB2E3B"/>
    <w:rsid w:val="00BE5E88"/>
    <w:rsid w:val="00BF7B8D"/>
    <w:rsid w:val="00C27D56"/>
    <w:rsid w:val="00C635E7"/>
    <w:rsid w:val="00C64401"/>
    <w:rsid w:val="00CD29F5"/>
    <w:rsid w:val="00CF1641"/>
    <w:rsid w:val="00D0466F"/>
    <w:rsid w:val="00D13A37"/>
    <w:rsid w:val="00D309CF"/>
    <w:rsid w:val="00D57F9D"/>
    <w:rsid w:val="00D72C71"/>
    <w:rsid w:val="00D871CF"/>
    <w:rsid w:val="00D95DA8"/>
    <w:rsid w:val="00D97012"/>
    <w:rsid w:val="00E855E3"/>
    <w:rsid w:val="00EA1AF4"/>
    <w:rsid w:val="00EB37E9"/>
    <w:rsid w:val="00F4780E"/>
    <w:rsid w:val="00F650D5"/>
    <w:rsid w:val="00FB7C61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29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29F5"/>
    <w:rPr>
      <w:color w:val="800080"/>
      <w:u w:val="single"/>
    </w:rPr>
  </w:style>
  <w:style w:type="paragraph" w:customStyle="1" w:styleId="font5">
    <w:name w:val="font5"/>
    <w:basedOn w:val="a"/>
    <w:rsid w:val="00C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C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C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D29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2723-7545-40F1-9A43-67118D4A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</dc:creator>
  <cp:keywords/>
  <dc:description/>
  <cp:lastModifiedBy>Федорова</cp:lastModifiedBy>
  <cp:revision>46</cp:revision>
  <cp:lastPrinted>2019-09-12T04:32:00Z</cp:lastPrinted>
  <dcterms:created xsi:type="dcterms:W3CDTF">2013-07-10T10:48:00Z</dcterms:created>
  <dcterms:modified xsi:type="dcterms:W3CDTF">2019-09-23T11:35:00Z</dcterms:modified>
</cp:coreProperties>
</file>