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04" w:rsidRDefault="00E17D04">
      <w:pPr>
        <w:pStyle w:val="ConsPlusTitlePage"/>
      </w:pPr>
      <w:r>
        <w:t xml:space="preserve">Документ предоставлен </w:t>
      </w:r>
      <w:hyperlink r:id="rId4" w:history="1">
        <w:r>
          <w:rPr>
            <w:color w:val="0000FF"/>
          </w:rPr>
          <w:t>КонсультантПлюс</w:t>
        </w:r>
      </w:hyperlink>
      <w:r>
        <w:br/>
      </w:r>
    </w:p>
    <w:p w:rsidR="00E17D04" w:rsidRDefault="00E17D04">
      <w:pPr>
        <w:pStyle w:val="ConsPlusNormal"/>
        <w:ind w:firstLine="540"/>
        <w:jc w:val="both"/>
        <w:outlineLvl w:val="0"/>
      </w:pPr>
    </w:p>
    <w:p w:rsidR="00E17D04" w:rsidRDefault="00E17D04">
      <w:pPr>
        <w:pStyle w:val="ConsPlusTitle"/>
        <w:jc w:val="center"/>
        <w:outlineLvl w:val="0"/>
      </w:pPr>
      <w:r>
        <w:t>СОБРАНИЕ ПРЕДСТАВИТЕЛЕЙ ГОРОДА СЕРДОБСКА</w:t>
      </w:r>
    </w:p>
    <w:p w:rsidR="00E17D04" w:rsidRDefault="00E17D04">
      <w:pPr>
        <w:pStyle w:val="ConsPlusTitle"/>
        <w:jc w:val="center"/>
      </w:pPr>
      <w:r>
        <w:t>СЕРДОБСКОГО РАЙОНА ПЕНЗЕНСКОЙ ОБЛАСТИ</w:t>
      </w:r>
    </w:p>
    <w:p w:rsidR="00E17D04" w:rsidRDefault="00E17D04">
      <w:pPr>
        <w:pStyle w:val="ConsPlusTitle"/>
        <w:jc w:val="center"/>
      </w:pPr>
    </w:p>
    <w:p w:rsidR="00E17D04" w:rsidRDefault="00E17D04">
      <w:pPr>
        <w:pStyle w:val="ConsPlusTitle"/>
        <w:jc w:val="center"/>
      </w:pPr>
      <w:r>
        <w:t>РЕШЕНИЕ</w:t>
      </w:r>
    </w:p>
    <w:p w:rsidR="00E17D04" w:rsidRDefault="00E17D04">
      <w:pPr>
        <w:pStyle w:val="ConsPlusTitle"/>
        <w:jc w:val="center"/>
      </w:pPr>
      <w:r>
        <w:t>от 20 сентября 2017 г. N 9-1/4</w:t>
      </w:r>
    </w:p>
    <w:p w:rsidR="00E17D04" w:rsidRDefault="00E17D04">
      <w:pPr>
        <w:pStyle w:val="ConsPlusTitle"/>
        <w:jc w:val="center"/>
      </w:pPr>
    </w:p>
    <w:p w:rsidR="00E17D04" w:rsidRDefault="00E17D04">
      <w:pPr>
        <w:pStyle w:val="ConsPlusTitle"/>
        <w:jc w:val="center"/>
      </w:pPr>
      <w:r>
        <w:t>ОБ УТВЕРЖДЕНИИ ПОРЯДКА ПРОВЕДЕНИЯ КОНКУРСА НА ЗАМЕЩЕНИЕ</w:t>
      </w:r>
    </w:p>
    <w:p w:rsidR="00E17D04" w:rsidRDefault="00E17D04">
      <w:pPr>
        <w:pStyle w:val="ConsPlusTitle"/>
        <w:jc w:val="center"/>
      </w:pPr>
      <w:r>
        <w:t>ДОЛЖНОСТИ ГЛАВЫ АДМИНИСТРАЦИИ ГОРОДА СЕРДОБСКА СЕРДОБСКОГО</w:t>
      </w:r>
    </w:p>
    <w:p w:rsidR="00E17D04" w:rsidRDefault="00E17D04">
      <w:pPr>
        <w:pStyle w:val="ConsPlusTitle"/>
        <w:jc w:val="center"/>
      </w:pPr>
      <w:r>
        <w:t>РАЙОНА ПЕНЗЕНСКОЙ ОБЛАСТИ, НАЗНАЧАЕМОГО ПО КОНТРАКТУ</w:t>
      </w:r>
    </w:p>
    <w:p w:rsidR="00E17D04" w:rsidRDefault="00E17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7D04">
        <w:trPr>
          <w:jc w:val="center"/>
        </w:trPr>
        <w:tc>
          <w:tcPr>
            <w:tcW w:w="9294" w:type="dxa"/>
            <w:tcBorders>
              <w:top w:val="nil"/>
              <w:left w:val="single" w:sz="24" w:space="0" w:color="CED3F1"/>
              <w:bottom w:val="nil"/>
              <w:right w:val="single" w:sz="24" w:space="0" w:color="F4F3F8"/>
            </w:tcBorders>
            <w:shd w:val="clear" w:color="auto" w:fill="F4F3F8"/>
          </w:tcPr>
          <w:p w:rsidR="00E17D04" w:rsidRDefault="00E17D04">
            <w:pPr>
              <w:pStyle w:val="ConsPlusNormal"/>
              <w:jc w:val="center"/>
            </w:pPr>
            <w:r>
              <w:rPr>
                <w:color w:val="392C69"/>
              </w:rPr>
              <w:t>Список изменяющих документов</w:t>
            </w:r>
          </w:p>
          <w:p w:rsidR="00E17D04" w:rsidRDefault="00E17D04">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Собрания представителей г. Сердобска Сердобского района</w:t>
            </w:r>
            <w:proofErr w:type="gramEnd"/>
          </w:p>
          <w:p w:rsidR="00E17D04" w:rsidRDefault="00E17D04">
            <w:pPr>
              <w:pStyle w:val="ConsPlusNormal"/>
              <w:jc w:val="center"/>
            </w:pPr>
            <w:r>
              <w:rPr>
                <w:color w:val="392C69"/>
              </w:rPr>
              <w:t>от 19.06.2018 N 107-12/4)</w:t>
            </w:r>
          </w:p>
        </w:tc>
      </w:tr>
    </w:tbl>
    <w:p w:rsidR="00E17D04" w:rsidRDefault="00E17D04">
      <w:pPr>
        <w:pStyle w:val="ConsPlusNormal"/>
        <w:ind w:firstLine="540"/>
        <w:jc w:val="both"/>
      </w:pPr>
    </w:p>
    <w:p w:rsidR="00E17D04" w:rsidRDefault="00E17D04">
      <w:pPr>
        <w:pStyle w:val="ConsPlusNormal"/>
        <w:ind w:firstLine="540"/>
        <w:jc w:val="both"/>
      </w:pPr>
      <w:proofErr w:type="gramStart"/>
      <w:r>
        <w:t xml:space="preserve">В соответствии с </w:t>
      </w:r>
      <w:hyperlink r:id="rId6" w:history="1">
        <w:r>
          <w:rPr>
            <w:color w:val="0000FF"/>
          </w:rPr>
          <w:t>частью 5 статьи 37</w:t>
        </w:r>
      </w:hyperlink>
      <w:r>
        <w:t xml:space="preserve"> Федерального закона от 06.10.2003 N 131-ФЗ "Об общих принципах организации местного самоуправления в Российской Федерации" (с последующими изменениями), Федеральным </w:t>
      </w:r>
      <w:hyperlink r:id="rId7" w:history="1">
        <w:r>
          <w:rPr>
            <w:color w:val="0000FF"/>
          </w:rPr>
          <w:t>законом</w:t>
        </w:r>
      </w:hyperlink>
      <w:r>
        <w:t xml:space="preserve"> от 02.03.2007 N 25-ФЗ "О муниципальной службе в Российской Федерации" (с последующими изменениями), </w:t>
      </w:r>
      <w:hyperlink r:id="rId8" w:history="1">
        <w:r>
          <w:rPr>
            <w:color w:val="0000FF"/>
          </w:rPr>
          <w:t>Законом</w:t>
        </w:r>
      </w:hyperlink>
      <w:r>
        <w:t xml:space="preserve"> Пензенской области от 10.10.2007 N 1390-ЗПО "О муниципальной службе в Пензенской области" (с последующими изменениями), </w:t>
      </w:r>
      <w:hyperlink r:id="rId9" w:history="1">
        <w:r>
          <w:rPr>
            <w:color w:val="0000FF"/>
          </w:rPr>
          <w:t>статьей 20</w:t>
        </w:r>
      </w:hyperlink>
      <w:r>
        <w:t xml:space="preserve"> Устава города</w:t>
      </w:r>
      <w:proofErr w:type="gramEnd"/>
      <w:r>
        <w:t xml:space="preserve"> Сердобска Сердобского района Пензенской области Собрание представителей города Сердобска решило:</w:t>
      </w:r>
    </w:p>
    <w:p w:rsidR="00E17D04" w:rsidRDefault="00E17D04">
      <w:pPr>
        <w:pStyle w:val="ConsPlusNormal"/>
        <w:spacing w:before="220"/>
        <w:ind w:firstLine="540"/>
        <w:jc w:val="both"/>
      </w:pPr>
      <w:r>
        <w:t xml:space="preserve">1. Утвердить </w:t>
      </w:r>
      <w:hyperlink w:anchor="P38" w:history="1">
        <w:r>
          <w:rPr>
            <w:color w:val="0000FF"/>
          </w:rPr>
          <w:t>Порядок</w:t>
        </w:r>
      </w:hyperlink>
      <w:r>
        <w:t xml:space="preserve"> проведения конкурса на замещение </w:t>
      </w:r>
      <w:proofErr w:type="gramStart"/>
      <w:r>
        <w:t>должности главы администрации города Сердобска</w:t>
      </w:r>
      <w:proofErr w:type="gramEnd"/>
      <w:r>
        <w:t xml:space="preserve"> Сердобского района Пензенской области, назначаемого по контракту, согласно приложению.</w:t>
      </w:r>
    </w:p>
    <w:p w:rsidR="00E17D04" w:rsidRDefault="00E17D04">
      <w:pPr>
        <w:pStyle w:val="ConsPlusNormal"/>
        <w:spacing w:before="220"/>
        <w:ind w:firstLine="540"/>
        <w:jc w:val="both"/>
      </w:pPr>
      <w:r>
        <w:t>2. Настоящее решение опубликовать в информационном бюллетене "Вестник города Сердобска".</w:t>
      </w:r>
    </w:p>
    <w:p w:rsidR="00E17D04" w:rsidRDefault="00E17D04">
      <w:pPr>
        <w:pStyle w:val="ConsPlusNormal"/>
        <w:spacing w:before="220"/>
        <w:ind w:firstLine="540"/>
        <w:jc w:val="both"/>
      </w:pPr>
      <w:r>
        <w:t xml:space="preserve">3. Признать утратившим силу </w:t>
      </w:r>
      <w:proofErr w:type="gramStart"/>
      <w:r>
        <w:t>решения Собрания представителей города Сердобска</w:t>
      </w:r>
      <w:proofErr w:type="gramEnd"/>
      <w:r>
        <w:t xml:space="preserve"> Сердобского района Пензенской области:</w:t>
      </w:r>
    </w:p>
    <w:p w:rsidR="00E17D04" w:rsidRDefault="00E17D04">
      <w:pPr>
        <w:pStyle w:val="ConsPlusNormal"/>
        <w:spacing w:before="220"/>
        <w:ind w:firstLine="540"/>
        <w:jc w:val="both"/>
      </w:pPr>
      <w:r>
        <w:t xml:space="preserve">- </w:t>
      </w:r>
      <w:hyperlink r:id="rId10" w:history="1">
        <w:r>
          <w:rPr>
            <w:color w:val="0000FF"/>
          </w:rPr>
          <w:t>Решение</w:t>
        </w:r>
      </w:hyperlink>
      <w:r>
        <w:t xml:space="preserve"> Собрания представителей г. Сердобска Сердобского района от 15.11.2010 N 230-28/2 "Об утверждении порядка проведения конкурса на замещение </w:t>
      </w:r>
      <w:proofErr w:type="gramStart"/>
      <w:r>
        <w:t>должности Главы администрации города Сердобска</w:t>
      </w:r>
      <w:proofErr w:type="gramEnd"/>
      <w:r>
        <w:t xml:space="preserve"> Сердобского района Пензенской области, назначаемого по контракту";</w:t>
      </w:r>
    </w:p>
    <w:p w:rsidR="00E17D04" w:rsidRDefault="00E17D04">
      <w:pPr>
        <w:pStyle w:val="ConsPlusNormal"/>
        <w:spacing w:before="220"/>
        <w:ind w:firstLine="540"/>
        <w:jc w:val="both"/>
      </w:pPr>
      <w:r>
        <w:t xml:space="preserve">- </w:t>
      </w:r>
      <w:hyperlink r:id="rId11" w:history="1">
        <w:r>
          <w:rPr>
            <w:color w:val="0000FF"/>
          </w:rPr>
          <w:t>Решение</w:t>
        </w:r>
      </w:hyperlink>
      <w:r>
        <w:t xml:space="preserve"> Собрания представителей г. Сердобска Сердобского района от 21.11.2014 N 203-22/3 "О внесении изменений в Порядок проведения конкурса на замещение </w:t>
      </w:r>
      <w:proofErr w:type="gramStart"/>
      <w:r>
        <w:t>должности Главы администрации города Сердобска</w:t>
      </w:r>
      <w:proofErr w:type="gramEnd"/>
      <w:r>
        <w:t xml:space="preserve"> Сердобского района Пензенской области, назначаемого по контракту, утвержденный решением Собрания представителей города Сердобска от 15.11.2010 N 230-28/2";</w:t>
      </w:r>
    </w:p>
    <w:p w:rsidR="00E17D04" w:rsidRDefault="00E17D04">
      <w:pPr>
        <w:pStyle w:val="ConsPlusNormal"/>
        <w:spacing w:before="220"/>
        <w:ind w:firstLine="540"/>
        <w:jc w:val="both"/>
      </w:pPr>
      <w:proofErr w:type="gramStart"/>
      <w:r>
        <w:t xml:space="preserve">- </w:t>
      </w:r>
      <w:hyperlink r:id="rId12" w:history="1">
        <w:r>
          <w:rPr>
            <w:color w:val="0000FF"/>
          </w:rPr>
          <w:t>Решение</w:t>
        </w:r>
      </w:hyperlink>
      <w:r>
        <w:t xml:space="preserve"> Собрания представителей г. Сердобска Сердобского района от 27.11.2015 N 289-30/3 "О внесении изменений в Порядок проведения конкурса на замещение должности Главы администрации города Сердобска Сердобского района Пензенской области, назначаемого по контракту, утвержденный решением Собрания представителей города Сердобска от 15.11.2010 N 230-28/2 (в редакции решения от 21.11.2014 N 203-22/3)";</w:t>
      </w:r>
      <w:proofErr w:type="gramEnd"/>
    </w:p>
    <w:p w:rsidR="00E17D04" w:rsidRDefault="00E17D04">
      <w:pPr>
        <w:pStyle w:val="ConsPlusNormal"/>
        <w:spacing w:before="220"/>
        <w:ind w:firstLine="540"/>
        <w:jc w:val="both"/>
      </w:pPr>
      <w:r>
        <w:t>4. Настоящее решение вступает в силу после его официального опубликования.</w:t>
      </w:r>
    </w:p>
    <w:p w:rsidR="00E17D04" w:rsidRDefault="00E17D04">
      <w:pPr>
        <w:pStyle w:val="ConsPlusNormal"/>
        <w:ind w:firstLine="540"/>
        <w:jc w:val="both"/>
      </w:pPr>
    </w:p>
    <w:p w:rsidR="00E17D04" w:rsidRDefault="00E17D04">
      <w:pPr>
        <w:pStyle w:val="ConsPlusNormal"/>
        <w:jc w:val="right"/>
      </w:pPr>
      <w:r>
        <w:lastRenderedPageBreak/>
        <w:t>Глава города Сердобска</w:t>
      </w:r>
    </w:p>
    <w:p w:rsidR="00E17D04" w:rsidRDefault="00E17D04">
      <w:pPr>
        <w:pStyle w:val="ConsPlusNormal"/>
        <w:jc w:val="right"/>
      </w:pPr>
      <w:r>
        <w:t>Сердобского района</w:t>
      </w:r>
    </w:p>
    <w:p w:rsidR="00E17D04" w:rsidRDefault="00E17D04">
      <w:pPr>
        <w:pStyle w:val="ConsPlusNormal"/>
        <w:jc w:val="right"/>
      </w:pPr>
      <w:r>
        <w:t>А.Ю.КАЙШЕВ</w:t>
      </w:r>
    </w:p>
    <w:p w:rsidR="00E17D04" w:rsidRDefault="00E17D04">
      <w:pPr>
        <w:pStyle w:val="ConsPlusNormal"/>
        <w:ind w:firstLine="540"/>
        <w:jc w:val="both"/>
      </w:pPr>
    </w:p>
    <w:p w:rsidR="00E17D04" w:rsidRDefault="00E17D04">
      <w:pPr>
        <w:pStyle w:val="ConsPlusNormal"/>
        <w:ind w:firstLine="540"/>
        <w:jc w:val="both"/>
      </w:pPr>
    </w:p>
    <w:p w:rsidR="00E17D04" w:rsidRDefault="00E17D04">
      <w:pPr>
        <w:pStyle w:val="ConsPlusNormal"/>
        <w:ind w:firstLine="540"/>
        <w:jc w:val="both"/>
      </w:pPr>
    </w:p>
    <w:p w:rsidR="00E17D04" w:rsidRDefault="00E17D04">
      <w:pPr>
        <w:pStyle w:val="ConsPlusNormal"/>
        <w:ind w:firstLine="540"/>
        <w:jc w:val="both"/>
      </w:pPr>
    </w:p>
    <w:p w:rsidR="00E17D04" w:rsidRDefault="00E17D04">
      <w:pPr>
        <w:pStyle w:val="ConsPlusNormal"/>
        <w:ind w:firstLine="540"/>
        <w:jc w:val="both"/>
      </w:pPr>
    </w:p>
    <w:p w:rsidR="00E17D04" w:rsidRDefault="00E17D04">
      <w:pPr>
        <w:pStyle w:val="ConsPlusNormal"/>
        <w:jc w:val="right"/>
        <w:outlineLvl w:val="0"/>
      </w:pPr>
      <w:r>
        <w:t>Утвержден</w:t>
      </w:r>
    </w:p>
    <w:p w:rsidR="00E17D04" w:rsidRDefault="00E17D04">
      <w:pPr>
        <w:pStyle w:val="ConsPlusNormal"/>
        <w:jc w:val="right"/>
      </w:pPr>
      <w:r>
        <w:t>решением</w:t>
      </w:r>
    </w:p>
    <w:p w:rsidR="00E17D04" w:rsidRDefault="00E17D04">
      <w:pPr>
        <w:pStyle w:val="ConsPlusNormal"/>
        <w:jc w:val="right"/>
      </w:pPr>
      <w:r>
        <w:t>Собрания представителей</w:t>
      </w:r>
    </w:p>
    <w:p w:rsidR="00E17D04" w:rsidRDefault="00E17D04">
      <w:pPr>
        <w:pStyle w:val="ConsPlusNormal"/>
        <w:jc w:val="right"/>
      </w:pPr>
      <w:r>
        <w:t>города Сердобска</w:t>
      </w:r>
    </w:p>
    <w:p w:rsidR="00E17D04" w:rsidRDefault="00E17D04">
      <w:pPr>
        <w:pStyle w:val="ConsPlusNormal"/>
        <w:jc w:val="right"/>
      </w:pPr>
      <w:r>
        <w:t>Сердобского района</w:t>
      </w:r>
    </w:p>
    <w:p w:rsidR="00E17D04" w:rsidRDefault="00E17D04">
      <w:pPr>
        <w:pStyle w:val="ConsPlusNormal"/>
        <w:jc w:val="right"/>
      </w:pPr>
      <w:r>
        <w:t>от 20 сентября 2017 г. N 9-1/4</w:t>
      </w:r>
    </w:p>
    <w:p w:rsidR="00E17D04" w:rsidRDefault="00E17D04">
      <w:pPr>
        <w:pStyle w:val="ConsPlusNormal"/>
        <w:ind w:firstLine="540"/>
        <w:jc w:val="both"/>
      </w:pPr>
    </w:p>
    <w:p w:rsidR="00E17D04" w:rsidRDefault="00E17D04">
      <w:pPr>
        <w:pStyle w:val="ConsPlusTitle"/>
        <w:jc w:val="center"/>
      </w:pPr>
      <w:bookmarkStart w:id="0" w:name="P38"/>
      <w:bookmarkEnd w:id="0"/>
      <w:r>
        <w:t>ПОРЯДОК</w:t>
      </w:r>
    </w:p>
    <w:p w:rsidR="00E17D04" w:rsidRDefault="00E17D04">
      <w:pPr>
        <w:pStyle w:val="ConsPlusTitle"/>
        <w:jc w:val="center"/>
      </w:pPr>
      <w:r>
        <w:t>ПРОВЕДЕНИЯ КОНКУРСА НА ЗАМЕЩЕНИЕ ДОЛЖНОСТИ ГЛАВЫ</w:t>
      </w:r>
    </w:p>
    <w:p w:rsidR="00E17D04" w:rsidRDefault="00E17D04">
      <w:pPr>
        <w:pStyle w:val="ConsPlusTitle"/>
        <w:jc w:val="center"/>
      </w:pPr>
      <w:r>
        <w:t>АДМИНИСТРАЦИИ ГОРОДА СЕРДОБСКА СЕРДОБСКОГО РАЙОНА</w:t>
      </w:r>
    </w:p>
    <w:p w:rsidR="00E17D04" w:rsidRDefault="00E17D04">
      <w:pPr>
        <w:pStyle w:val="ConsPlusTitle"/>
        <w:jc w:val="center"/>
      </w:pPr>
      <w:r>
        <w:t xml:space="preserve">ПЕНЗЕНСКОЙ ОБЛАСТИ, </w:t>
      </w:r>
      <w:proofErr w:type="gramStart"/>
      <w:r>
        <w:t>НАЗНАЧАЕМОГО</w:t>
      </w:r>
      <w:proofErr w:type="gramEnd"/>
      <w:r>
        <w:t xml:space="preserve"> ПО КОНТРАКТУ</w:t>
      </w:r>
    </w:p>
    <w:p w:rsidR="00E17D04" w:rsidRDefault="00E17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7D04">
        <w:trPr>
          <w:jc w:val="center"/>
        </w:trPr>
        <w:tc>
          <w:tcPr>
            <w:tcW w:w="9294" w:type="dxa"/>
            <w:tcBorders>
              <w:top w:val="nil"/>
              <w:left w:val="single" w:sz="24" w:space="0" w:color="CED3F1"/>
              <w:bottom w:val="nil"/>
              <w:right w:val="single" w:sz="24" w:space="0" w:color="F4F3F8"/>
            </w:tcBorders>
            <w:shd w:val="clear" w:color="auto" w:fill="F4F3F8"/>
          </w:tcPr>
          <w:p w:rsidR="00E17D04" w:rsidRDefault="00E17D04">
            <w:pPr>
              <w:pStyle w:val="ConsPlusNormal"/>
              <w:jc w:val="center"/>
            </w:pPr>
            <w:r>
              <w:rPr>
                <w:color w:val="392C69"/>
              </w:rPr>
              <w:t>Список изменяющих документов</w:t>
            </w:r>
          </w:p>
          <w:p w:rsidR="00E17D04" w:rsidRDefault="00E17D04">
            <w:pPr>
              <w:pStyle w:val="ConsPlusNormal"/>
              <w:jc w:val="center"/>
            </w:pPr>
            <w:proofErr w:type="gramStart"/>
            <w:r>
              <w:rPr>
                <w:color w:val="392C69"/>
              </w:rPr>
              <w:t xml:space="preserve">(в ред. </w:t>
            </w:r>
            <w:hyperlink r:id="rId13" w:history="1">
              <w:r>
                <w:rPr>
                  <w:color w:val="0000FF"/>
                </w:rPr>
                <w:t>Решения</w:t>
              </w:r>
            </w:hyperlink>
            <w:r>
              <w:rPr>
                <w:color w:val="392C69"/>
              </w:rPr>
              <w:t xml:space="preserve"> Собрания представителей г. Сердобска Сердобского района</w:t>
            </w:r>
            <w:proofErr w:type="gramEnd"/>
          </w:p>
          <w:p w:rsidR="00E17D04" w:rsidRDefault="00E17D04">
            <w:pPr>
              <w:pStyle w:val="ConsPlusNormal"/>
              <w:jc w:val="center"/>
            </w:pPr>
            <w:r>
              <w:rPr>
                <w:color w:val="392C69"/>
              </w:rPr>
              <w:t>от 19.06.2018 N 107-12/4)</w:t>
            </w:r>
          </w:p>
        </w:tc>
      </w:tr>
    </w:tbl>
    <w:p w:rsidR="00E17D04" w:rsidRDefault="00E17D04">
      <w:pPr>
        <w:pStyle w:val="ConsPlusNormal"/>
        <w:ind w:firstLine="540"/>
        <w:jc w:val="both"/>
      </w:pPr>
    </w:p>
    <w:p w:rsidR="00E17D04" w:rsidRDefault="00E17D04">
      <w:pPr>
        <w:pStyle w:val="ConsPlusNormal"/>
        <w:jc w:val="center"/>
        <w:outlineLvl w:val="1"/>
      </w:pPr>
      <w:r>
        <w:t>I. Общие положения</w:t>
      </w:r>
    </w:p>
    <w:p w:rsidR="00E17D04" w:rsidRDefault="00E17D04">
      <w:pPr>
        <w:pStyle w:val="ConsPlusNormal"/>
        <w:ind w:firstLine="540"/>
        <w:jc w:val="both"/>
      </w:pPr>
    </w:p>
    <w:p w:rsidR="00E17D04" w:rsidRDefault="00E17D04">
      <w:pPr>
        <w:pStyle w:val="ConsPlusNormal"/>
        <w:ind w:firstLine="540"/>
        <w:jc w:val="both"/>
      </w:pPr>
      <w:r>
        <w:t xml:space="preserve">1.1. </w:t>
      </w:r>
      <w:proofErr w:type="gramStart"/>
      <w:r>
        <w:t>Целью проведения конкурса на замещение должности главы администрации города Сердобска Сердобского района Пензенской области, назначаемого по контракту (далее - должность главы администрации), является оценка профессионального уровня граждан, изъявивших желание участвовать в конкурсе, их соответствия установленным квалификационным требованиям, а также назначение Собранием представителей города Сердобска Сердобского района Пензенской области (далее - Собрание представителей города Сердобска) на должность главы администрации одного из кандидатов, отобранных</w:t>
      </w:r>
      <w:proofErr w:type="gramEnd"/>
      <w:r>
        <w:t xml:space="preserve"> конкурсной комиссией по результатам конкурса, способного по своим профессиональным и деловым качествам осуществлять руководство администрацией, Собранием представителей города Сердобска Сердобского района Пензенской области (далее - администрация).</w:t>
      </w:r>
    </w:p>
    <w:p w:rsidR="00E17D04" w:rsidRDefault="00E17D04">
      <w:pPr>
        <w:pStyle w:val="ConsPlusNormal"/>
        <w:spacing w:before="220"/>
        <w:ind w:firstLine="540"/>
        <w:jc w:val="both"/>
      </w:pPr>
      <w:r>
        <w:t>1.2. Решение о проведении конкурса принимается Собранием представителей города Сердобска при наличии вакантной должности главы администрации.</w:t>
      </w:r>
    </w:p>
    <w:p w:rsidR="00E17D04" w:rsidRDefault="00E17D04">
      <w:pPr>
        <w:pStyle w:val="ConsPlusNormal"/>
        <w:spacing w:before="220"/>
        <w:ind w:firstLine="540"/>
        <w:jc w:val="both"/>
      </w:pPr>
      <w:r>
        <w:t xml:space="preserve">1.3. Собрание представителей города Сердобска не </w:t>
      </w:r>
      <w:proofErr w:type="gramStart"/>
      <w:r>
        <w:t>позднее</w:t>
      </w:r>
      <w:proofErr w:type="gramEnd"/>
      <w:r>
        <w:t xml:space="preserve"> чем за 20 дней до дня проведения конкурса публикует в газете "Сердобские новости" объявление о проведении конкурса, которое должно содержать:</w:t>
      </w:r>
    </w:p>
    <w:p w:rsidR="00E17D04" w:rsidRDefault="00E17D04">
      <w:pPr>
        <w:pStyle w:val="ConsPlusNormal"/>
        <w:spacing w:before="220"/>
        <w:ind w:firstLine="540"/>
        <w:jc w:val="both"/>
      </w:pPr>
      <w:r>
        <w:t>а) условия конкурса;</w:t>
      </w:r>
    </w:p>
    <w:p w:rsidR="00E17D04" w:rsidRDefault="00E17D04">
      <w:pPr>
        <w:pStyle w:val="ConsPlusNormal"/>
        <w:spacing w:before="220"/>
        <w:ind w:firstLine="540"/>
        <w:jc w:val="both"/>
      </w:pPr>
      <w:r>
        <w:t>б) сведения о дате, времени и месте проведения конкурса;</w:t>
      </w:r>
    </w:p>
    <w:p w:rsidR="00E17D04" w:rsidRDefault="00E17D04">
      <w:pPr>
        <w:pStyle w:val="ConsPlusNormal"/>
        <w:spacing w:before="220"/>
        <w:ind w:firstLine="540"/>
        <w:jc w:val="both"/>
      </w:pPr>
      <w:r>
        <w:t>в) дату начала и окончания приема документов;</w:t>
      </w:r>
    </w:p>
    <w:p w:rsidR="00E17D04" w:rsidRDefault="00E17D04">
      <w:pPr>
        <w:pStyle w:val="ConsPlusNormal"/>
        <w:spacing w:before="220"/>
        <w:ind w:firstLine="540"/>
        <w:jc w:val="both"/>
      </w:pPr>
      <w:r>
        <w:t>г) требования, предъявляемые к гражданину, претендующему на замещение должности главы администрации;</w:t>
      </w:r>
    </w:p>
    <w:p w:rsidR="00E17D04" w:rsidRDefault="00E17D04">
      <w:pPr>
        <w:pStyle w:val="ConsPlusNormal"/>
        <w:spacing w:before="220"/>
        <w:ind w:firstLine="540"/>
        <w:jc w:val="both"/>
      </w:pPr>
      <w:r>
        <w:t>д) проект контракта с главой администрации.</w:t>
      </w:r>
    </w:p>
    <w:p w:rsidR="00E17D04" w:rsidRDefault="00E17D04">
      <w:pPr>
        <w:pStyle w:val="ConsPlusNormal"/>
        <w:spacing w:before="220"/>
        <w:ind w:firstLine="540"/>
        <w:jc w:val="both"/>
      </w:pPr>
      <w:r>
        <w:lastRenderedPageBreak/>
        <w:t xml:space="preserve">1.4. </w:t>
      </w:r>
      <w:proofErr w:type="gramStart"/>
      <w:r>
        <w:t xml:space="preserve">Правом на участие в конкурсе на замещение должности главы администрации г. Сердобска Сердобского района Пензенской области (далее - глава администрации) обладают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 правовым актом Собрания представителей г. Сердобска Сердобского района Пензенской области, на основе типовых квалификационных требований для замещения должностей муниципальной службы, определенных </w:t>
      </w:r>
      <w:hyperlink r:id="rId14" w:history="1">
        <w:r>
          <w:rPr>
            <w:color w:val="0000FF"/>
          </w:rPr>
          <w:t>Законом</w:t>
        </w:r>
      </w:hyperlink>
      <w:r>
        <w:t xml:space="preserve"> Пензенской области</w:t>
      </w:r>
      <w:proofErr w:type="gramEnd"/>
      <w:r>
        <w:t xml:space="preserve"> </w:t>
      </w:r>
      <w:proofErr w:type="gramStart"/>
      <w:r>
        <w:t xml:space="preserve">от 10.10.2007 N 1390-ЗПО "О муниципальной службе в Пензенской области", в соответствии с классификацией должностей муниципальной службы, а также квалификационным требованиям, установленным должностной инструкцией главы администрации, при отсутствии обстоятельств, указанных в </w:t>
      </w:r>
      <w:hyperlink r:id="rId15" w:history="1">
        <w:r>
          <w:rPr>
            <w:color w:val="0000FF"/>
          </w:rPr>
          <w:t>статье 13</w:t>
        </w:r>
      </w:hyperlink>
      <w:r>
        <w:t xml:space="preserve"> Федерального закона от 02.03.2007 N 25-ФЗ "О муниципальной службе в Российской Федерации" (с последующими изменениями), в качестве ограничений, связанных с муниципальной службой.</w:t>
      </w:r>
      <w:proofErr w:type="gramEnd"/>
    </w:p>
    <w:p w:rsidR="00E17D04" w:rsidRDefault="00E17D04">
      <w:pPr>
        <w:pStyle w:val="ConsPlusNormal"/>
        <w:ind w:firstLine="540"/>
        <w:jc w:val="both"/>
      </w:pPr>
    </w:p>
    <w:p w:rsidR="00E17D04" w:rsidRDefault="00E17D04">
      <w:pPr>
        <w:pStyle w:val="ConsPlusNormal"/>
        <w:jc w:val="center"/>
        <w:outlineLvl w:val="1"/>
      </w:pPr>
      <w:r>
        <w:t>II. Конкурсная комиссия</w:t>
      </w:r>
    </w:p>
    <w:p w:rsidR="00E17D04" w:rsidRDefault="00E17D04">
      <w:pPr>
        <w:pStyle w:val="ConsPlusNormal"/>
        <w:ind w:firstLine="540"/>
        <w:jc w:val="both"/>
      </w:pPr>
    </w:p>
    <w:p w:rsidR="00E17D04" w:rsidRDefault="00E17D04">
      <w:pPr>
        <w:pStyle w:val="ConsPlusNormal"/>
        <w:ind w:firstLine="540"/>
        <w:jc w:val="both"/>
      </w:pPr>
      <w:r>
        <w:t>2.1. Для проведения конкурса формируется Конкурсная комиссия (далее - Комиссия) в количестве 6 человек. Комиссия формируется на срок проведения конкурса. При формировании Комиссии половина ее членов назначается Собранием представителей города Сердобска, а другая половина - главой администрации Сердобского района Пензенской области.</w:t>
      </w:r>
    </w:p>
    <w:p w:rsidR="00E17D04" w:rsidRDefault="00E17D04">
      <w:pPr>
        <w:pStyle w:val="ConsPlusNormal"/>
        <w:spacing w:before="220"/>
        <w:ind w:firstLine="540"/>
        <w:jc w:val="both"/>
      </w:pPr>
      <w:r>
        <w:t>2.2.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17D04" w:rsidRDefault="00E17D04">
      <w:pPr>
        <w:pStyle w:val="ConsPlusNormal"/>
        <w:spacing w:before="220"/>
        <w:ind w:firstLine="540"/>
        <w:jc w:val="both"/>
      </w:pPr>
      <w:r>
        <w:t>2.3. Деятельность Комиссии осуществляется коллегиально.</w:t>
      </w:r>
    </w:p>
    <w:p w:rsidR="00E17D04" w:rsidRDefault="00E17D04">
      <w:pPr>
        <w:pStyle w:val="ConsPlusNormal"/>
        <w:spacing w:before="220"/>
        <w:ind w:firstLine="540"/>
        <w:jc w:val="both"/>
      </w:pPr>
      <w:r>
        <w:t>2.4. Комиссия состоит из председателя, заместителя председателя, секретаря и других членов Комиссии.</w:t>
      </w:r>
    </w:p>
    <w:p w:rsidR="00E17D04" w:rsidRDefault="00E17D04">
      <w:pPr>
        <w:pStyle w:val="ConsPlusNormal"/>
        <w:spacing w:before="220"/>
        <w:ind w:firstLine="540"/>
        <w:jc w:val="both"/>
      </w:pPr>
      <w:r>
        <w:t>Председатель, заместитель председателя и секретарь определяются на заседании Комиссии.</w:t>
      </w:r>
    </w:p>
    <w:p w:rsidR="00E17D04" w:rsidRDefault="00E17D04">
      <w:pPr>
        <w:pStyle w:val="ConsPlusNormal"/>
        <w:spacing w:before="220"/>
        <w:ind w:firstLine="540"/>
        <w:jc w:val="both"/>
      </w:pPr>
      <w:r>
        <w:t>2.5. Основной формой деятельности Комиссии является заседание Комиссии.</w:t>
      </w:r>
    </w:p>
    <w:p w:rsidR="00E17D04" w:rsidRDefault="00E17D04">
      <w:pPr>
        <w:pStyle w:val="ConsPlusNormal"/>
        <w:spacing w:before="220"/>
        <w:ind w:firstLine="540"/>
        <w:jc w:val="both"/>
      </w:pPr>
      <w:r>
        <w:t>Заседания Комиссии созываются ее председателем по мере необходимости. Председатель Комиссии обязан созвать заседание по требованию не менее 2 членов Комиссии.</w:t>
      </w:r>
    </w:p>
    <w:p w:rsidR="00E17D04" w:rsidRDefault="00E17D04">
      <w:pPr>
        <w:pStyle w:val="ConsPlusNormal"/>
        <w:spacing w:before="220"/>
        <w:ind w:firstLine="540"/>
        <w:jc w:val="both"/>
      </w:pPr>
      <w:r>
        <w:t>2.6.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представляет Комиссию в отношениях с органами государственной власти Пензенской области, органами местного самоуправления, а также предприятиями, учреждениями, организациями, общественными объединениями, физическими лицами, подписывает протоколы заседаний и решения Комиссии.</w:t>
      </w:r>
    </w:p>
    <w:p w:rsidR="00E17D04" w:rsidRDefault="00E17D04">
      <w:pPr>
        <w:pStyle w:val="ConsPlusNormal"/>
        <w:spacing w:before="220"/>
        <w:ind w:firstLine="540"/>
        <w:jc w:val="both"/>
      </w:pPr>
      <w:r>
        <w:t>Заместитель председателя Комиссии выполняет обязанности председателя Комиссии в случае его отсутствия, а также осуществляет иные полномочия по поручению председателя Комиссии.</w:t>
      </w:r>
    </w:p>
    <w:p w:rsidR="00E17D04" w:rsidRDefault="00E17D04">
      <w:pPr>
        <w:pStyle w:val="ConsPlusNormal"/>
        <w:spacing w:before="220"/>
        <w:ind w:firstLine="540"/>
        <w:jc w:val="both"/>
      </w:pPr>
      <w: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подписывает совместно с председателем протоколы заседаний Комиссии и решения Комиссии, информирует членов Комиссии о проведении заседаний Комиссии.</w:t>
      </w:r>
    </w:p>
    <w:p w:rsidR="00E17D04" w:rsidRDefault="00E17D04">
      <w:pPr>
        <w:pStyle w:val="ConsPlusNormal"/>
        <w:spacing w:before="220"/>
        <w:ind w:firstLine="540"/>
        <w:jc w:val="both"/>
      </w:pPr>
      <w:r>
        <w:lastRenderedPageBreak/>
        <w:t>2.7. Полномочия назначенного Собранием представителей города Сердобска члена Комиссии прекращаются досрочно решением Собрания представителей города Сердобска в случае:</w:t>
      </w:r>
    </w:p>
    <w:p w:rsidR="00E17D04" w:rsidRDefault="00E17D04">
      <w:pPr>
        <w:pStyle w:val="ConsPlusNormal"/>
        <w:spacing w:before="220"/>
        <w:ind w:firstLine="540"/>
        <w:jc w:val="both"/>
      </w:pPr>
      <w:r>
        <w:t>1) подачи им заявления в письменной форме о сложении своих полномочий;</w:t>
      </w:r>
    </w:p>
    <w:p w:rsidR="00E17D04" w:rsidRDefault="00E17D04">
      <w:pPr>
        <w:pStyle w:val="ConsPlusNormal"/>
        <w:spacing w:before="220"/>
        <w:ind w:firstLine="540"/>
        <w:jc w:val="both"/>
      </w:pPr>
      <w:r>
        <w:t>2) подачи им заявления об участии в конкурсе в качестве претендента.</w:t>
      </w:r>
    </w:p>
    <w:p w:rsidR="00E17D04" w:rsidRDefault="00E17D04">
      <w:pPr>
        <w:pStyle w:val="ConsPlusNormal"/>
        <w:spacing w:before="220"/>
        <w:ind w:firstLine="540"/>
        <w:jc w:val="both"/>
      </w:pPr>
      <w:r>
        <w:t>Собрание представителей города Сердобска в случае досрочного прекращения полномочий назначенного Собранием представителей города Сердобска члена Комиссии принимает решение о назначении нового члена Комиссии.</w:t>
      </w:r>
    </w:p>
    <w:p w:rsidR="00E17D04" w:rsidRDefault="00E17D04">
      <w:pPr>
        <w:pStyle w:val="ConsPlusNormal"/>
        <w:spacing w:before="220"/>
        <w:ind w:firstLine="540"/>
        <w:jc w:val="both"/>
      </w:pPr>
      <w:r>
        <w:t>2.8. Члены Комиссии участвуют в заседаниях Комиссии лично без права передачи своих полномочий другим лицам.</w:t>
      </w:r>
    </w:p>
    <w:p w:rsidR="00E17D04" w:rsidRDefault="00E17D04">
      <w:pPr>
        <w:pStyle w:val="ConsPlusNormal"/>
        <w:spacing w:before="220"/>
        <w:ind w:firstLine="540"/>
        <w:jc w:val="both"/>
      </w:pPr>
      <w:r>
        <w:t>Заседание Комиссии считается правомочным, если на нем присутствует не менее 4 членов Комиссии. Решение Комиссии принимается простым большинством голосов ее членов, присутствующих на заседании.</w:t>
      </w:r>
    </w:p>
    <w:p w:rsidR="00E17D04" w:rsidRDefault="00E17D04">
      <w:pPr>
        <w:pStyle w:val="ConsPlusNormal"/>
        <w:spacing w:before="220"/>
        <w:ind w:firstLine="540"/>
        <w:jc w:val="both"/>
      </w:pPr>
      <w:r>
        <w:t>При равенстве голосов решающим является голос председателя Комиссии.</w:t>
      </w:r>
    </w:p>
    <w:p w:rsidR="00E17D04" w:rsidRDefault="00E17D04">
      <w:pPr>
        <w:pStyle w:val="ConsPlusNormal"/>
        <w:spacing w:before="220"/>
        <w:ind w:firstLine="540"/>
        <w:jc w:val="both"/>
      </w:pPr>
      <w:r>
        <w:t>2.9. Результаты голосования Комиссии заносятся в протокол заседания Комиссии и оформляются решением.</w:t>
      </w:r>
    </w:p>
    <w:p w:rsidR="00E17D04" w:rsidRDefault="00E17D04">
      <w:pPr>
        <w:pStyle w:val="ConsPlusNormal"/>
        <w:spacing w:before="220"/>
        <w:ind w:firstLine="540"/>
        <w:jc w:val="both"/>
      </w:pPr>
      <w:r>
        <w:t>2.10. Решения Комиссии и протокол заседания Комиссии подписываются председателем и секретарем Комиссии.</w:t>
      </w:r>
    </w:p>
    <w:p w:rsidR="00E17D04" w:rsidRDefault="00E17D04">
      <w:pPr>
        <w:pStyle w:val="ConsPlusNormal"/>
        <w:spacing w:before="220"/>
        <w:ind w:firstLine="540"/>
        <w:jc w:val="both"/>
      </w:pPr>
      <w:r>
        <w:t xml:space="preserve">2.11. По вопросам, не урегулированным настоящим Порядком, Комиссия принимает решения в соответствии с законодательством Российской Федерации, Пензенской области и муниципальными правовыми актами </w:t>
      </w:r>
      <w:proofErr w:type="gramStart"/>
      <w:r>
        <w:t>г</w:t>
      </w:r>
      <w:proofErr w:type="gramEnd"/>
      <w:r>
        <w:t>. Сердобска Сердобского района Пензенской области.</w:t>
      </w:r>
    </w:p>
    <w:p w:rsidR="00E17D04" w:rsidRDefault="00E17D04">
      <w:pPr>
        <w:pStyle w:val="ConsPlusNormal"/>
        <w:spacing w:before="220"/>
        <w:ind w:firstLine="540"/>
        <w:jc w:val="both"/>
      </w:pPr>
      <w:r>
        <w:t>2.12. Члены Комиссии не вправе разглашать сведения, ставшие им известными в ходе работы Комиссии.</w:t>
      </w:r>
    </w:p>
    <w:p w:rsidR="00E17D04" w:rsidRDefault="00E17D04">
      <w:pPr>
        <w:pStyle w:val="ConsPlusNormal"/>
        <w:ind w:firstLine="540"/>
        <w:jc w:val="both"/>
      </w:pPr>
    </w:p>
    <w:p w:rsidR="00E17D04" w:rsidRDefault="00E17D04">
      <w:pPr>
        <w:pStyle w:val="ConsPlusNormal"/>
        <w:jc w:val="center"/>
        <w:outlineLvl w:val="1"/>
      </w:pPr>
      <w:r>
        <w:t>III. Порядок представления документов для участия в конкурсе</w:t>
      </w:r>
    </w:p>
    <w:p w:rsidR="00E17D04" w:rsidRDefault="00E17D04">
      <w:pPr>
        <w:pStyle w:val="ConsPlusNormal"/>
        <w:jc w:val="center"/>
      </w:pPr>
      <w:r>
        <w:t>на замещение должности главы администрации. Допуск граждан</w:t>
      </w:r>
    </w:p>
    <w:p w:rsidR="00E17D04" w:rsidRDefault="00E17D04">
      <w:pPr>
        <w:pStyle w:val="ConsPlusNormal"/>
        <w:jc w:val="center"/>
      </w:pPr>
      <w:r>
        <w:t>к участию в конкурсе</w:t>
      </w:r>
    </w:p>
    <w:p w:rsidR="00E17D04" w:rsidRDefault="00E17D04">
      <w:pPr>
        <w:pStyle w:val="ConsPlusNormal"/>
        <w:ind w:firstLine="540"/>
        <w:jc w:val="both"/>
      </w:pPr>
    </w:p>
    <w:p w:rsidR="00E17D04" w:rsidRDefault="00E17D04">
      <w:pPr>
        <w:pStyle w:val="ConsPlusNormal"/>
        <w:ind w:firstLine="540"/>
        <w:jc w:val="both"/>
      </w:pPr>
      <w:bookmarkStart w:id="1" w:name="P86"/>
      <w:bookmarkEnd w:id="1"/>
      <w:r>
        <w:t>3.1. Гражданин, претендующий на замещение должности главы администрации (далее - гражданин), представляет:</w:t>
      </w:r>
    </w:p>
    <w:p w:rsidR="00E17D04" w:rsidRDefault="00E17D04">
      <w:pPr>
        <w:pStyle w:val="ConsPlusNormal"/>
        <w:spacing w:before="220"/>
        <w:ind w:firstLine="540"/>
        <w:jc w:val="both"/>
      </w:pPr>
      <w:r>
        <w:t>1) личное заявление;</w:t>
      </w:r>
    </w:p>
    <w:p w:rsidR="00E17D04" w:rsidRDefault="00E17D04">
      <w:pPr>
        <w:pStyle w:val="ConsPlusNormal"/>
        <w:spacing w:before="220"/>
        <w:ind w:firstLine="540"/>
        <w:jc w:val="both"/>
      </w:pPr>
      <w:r>
        <w:t>2)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w:t>
      </w:r>
    </w:p>
    <w:p w:rsidR="00E17D04" w:rsidRDefault="00E17D04">
      <w:pPr>
        <w:pStyle w:val="ConsPlusNormal"/>
        <w:jc w:val="both"/>
      </w:pPr>
      <w:r>
        <w:t xml:space="preserve">(пп. 2 в ред. </w:t>
      </w:r>
      <w:hyperlink r:id="rId16" w:history="1">
        <w:r>
          <w:rPr>
            <w:color w:val="0000FF"/>
          </w:rPr>
          <w:t>Решения</w:t>
        </w:r>
      </w:hyperlink>
      <w:r>
        <w:t xml:space="preserve"> Собрания представителей </w:t>
      </w:r>
      <w:proofErr w:type="gramStart"/>
      <w:r>
        <w:t>г</w:t>
      </w:r>
      <w:proofErr w:type="gramEnd"/>
      <w:r>
        <w:t>. Сердобска Сердобского района от 19.06.2018 N 107-12/4)</w:t>
      </w:r>
    </w:p>
    <w:p w:rsidR="00E17D04" w:rsidRDefault="00E17D04">
      <w:pPr>
        <w:pStyle w:val="ConsPlusNormal"/>
        <w:spacing w:before="220"/>
        <w:ind w:firstLine="540"/>
        <w:jc w:val="both"/>
      </w:pPr>
      <w:r>
        <w:t>3) паспорт;</w:t>
      </w:r>
    </w:p>
    <w:p w:rsidR="00E17D04" w:rsidRDefault="00E17D0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17D04" w:rsidRDefault="00E17D04">
      <w:pPr>
        <w:pStyle w:val="ConsPlusNormal"/>
        <w:spacing w:before="220"/>
        <w:ind w:firstLine="540"/>
        <w:jc w:val="both"/>
      </w:pPr>
      <w:r>
        <w:t>5) документ об образовании;</w:t>
      </w:r>
    </w:p>
    <w:p w:rsidR="00E17D04" w:rsidRDefault="00E17D04">
      <w:pPr>
        <w:pStyle w:val="ConsPlusNormal"/>
        <w:spacing w:before="220"/>
        <w:ind w:firstLine="540"/>
        <w:jc w:val="both"/>
      </w:pPr>
      <w:r>
        <w:t xml:space="preserve">6) страховое свидетельство обязательного пенсионного страхования, за исключением </w:t>
      </w:r>
      <w:r>
        <w:lastRenderedPageBreak/>
        <w:t>случаев, когда трудовой договор (контракт) заключается впервые;</w:t>
      </w:r>
    </w:p>
    <w:p w:rsidR="00E17D04" w:rsidRDefault="00E17D0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17D04" w:rsidRDefault="00E17D0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17D04" w:rsidRDefault="00E17D0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17D04" w:rsidRDefault="00E17D04">
      <w:pPr>
        <w:pStyle w:val="ConsPlusNormal"/>
        <w:spacing w:before="220"/>
        <w:ind w:firstLine="540"/>
        <w:jc w:val="both"/>
      </w:pPr>
      <w:r>
        <w:t>10)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17D04" w:rsidRDefault="00E17D04">
      <w:pPr>
        <w:pStyle w:val="ConsPlusNormal"/>
        <w:spacing w:before="220"/>
        <w:ind w:firstLine="540"/>
        <w:jc w:val="both"/>
      </w:pPr>
      <w:r>
        <w:t xml:space="preserve">11) сведения, предусмотренные </w:t>
      </w:r>
      <w:hyperlink r:id="rId17" w:history="1">
        <w:r>
          <w:rPr>
            <w:color w:val="0000FF"/>
          </w:rPr>
          <w:t>статьей 15.1</w:t>
        </w:r>
      </w:hyperlink>
      <w:r>
        <w:t xml:space="preserve"> Федерального закона от 02.03.2007 N 25-ФЗ "О муниципальной службе в Российской Федерации";</w:t>
      </w:r>
    </w:p>
    <w:p w:rsidR="00E17D04" w:rsidRDefault="00E17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7D04">
        <w:trPr>
          <w:jc w:val="center"/>
        </w:trPr>
        <w:tc>
          <w:tcPr>
            <w:tcW w:w="9294" w:type="dxa"/>
            <w:tcBorders>
              <w:top w:val="nil"/>
              <w:left w:val="single" w:sz="24" w:space="0" w:color="CED3F1"/>
              <w:bottom w:val="nil"/>
              <w:right w:val="single" w:sz="24" w:space="0" w:color="F4F3F8"/>
            </w:tcBorders>
            <w:shd w:val="clear" w:color="auto" w:fill="F4F3F8"/>
          </w:tcPr>
          <w:p w:rsidR="00E17D04" w:rsidRDefault="00E17D04">
            <w:pPr>
              <w:pStyle w:val="ConsPlusNormal"/>
              <w:jc w:val="both"/>
            </w:pPr>
            <w:r>
              <w:rPr>
                <w:color w:val="392C69"/>
              </w:rPr>
              <w:t>КонсультантПлюс: примечание.</w:t>
            </w:r>
          </w:p>
          <w:p w:rsidR="00E17D04" w:rsidRDefault="00E17D04">
            <w:pPr>
              <w:pStyle w:val="ConsPlusNormal"/>
              <w:jc w:val="both"/>
            </w:pPr>
            <w:r>
              <w:rPr>
                <w:color w:val="392C69"/>
              </w:rPr>
              <w:t>Нумерация пунктов дана в соответствии с официальным текстом документа.</w:t>
            </w:r>
          </w:p>
        </w:tc>
      </w:tr>
    </w:tbl>
    <w:p w:rsidR="00E17D04" w:rsidRDefault="00E17D04">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7D04" w:rsidRDefault="00E17D04">
      <w:pPr>
        <w:pStyle w:val="ConsPlusNormal"/>
        <w:spacing w:before="220"/>
        <w:ind w:firstLine="540"/>
        <w:jc w:val="both"/>
      </w:pPr>
      <w:r>
        <w:t xml:space="preserve">3.1.1.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гражданин представляет Губернатору Пензенской области в порядке, установленном </w:t>
      </w:r>
      <w:hyperlink r:id="rId18" w:history="1">
        <w:r>
          <w:rPr>
            <w:color w:val="0000FF"/>
          </w:rPr>
          <w:t>Законом</w:t>
        </w:r>
      </w:hyperlink>
      <w:r>
        <w:t xml:space="preserve"> Пензенской области от 10.10.2007 N 1390-ЗПО "О муниципальной службе в Пензенской области".</w:t>
      </w:r>
    </w:p>
    <w:p w:rsidR="00E17D04" w:rsidRDefault="00E17D04">
      <w:pPr>
        <w:pStyle w:val="ConsPlusNormal"/>
        <w:spacing w:before="220"/>
        <w:ind w:firstLine="540"/>
        <w:jc w:val="both"/>
      </w:pPr>
      <w:bookmarkStart w:id="2" w:name="P103"/>
      <w:bookmarkEnd w:id="2"/>
      <w:r>
        <w:t xml:space="preserve">3.2. Гражданин вправе представить иные характеризующие его документы (рекомендательные письма, характеристику с места работы, документы о получении дополнительного профессионального образования, об участии в конкурсах </w:t>
      </w:r>
      <w:proofErr w:type="gramStart"/>
      <w:r>
        <w:t>на</w:t>
      </w:r>
      <w:proofErr w:type="gramEnd"/>
      <w:r>
        <w:t xml:space="preserve"> лучшего по профессии).</w:t>
      </w:r>
    </w:p>
    <w:p w:rsidR="00E17D04" w:rsidRDefault="00E17D04">
      <w:pPr>
        <w:pStyle w:val="ConsPlusNormal"/>
        <w:spacing w:before="220"/>
        <w:ind w:firstLine="540"/>
        <w:jc w:val="both"/>
      </w:pPr>
      <w:r>
        <w:t>3.3. С согласия гражданина проводится процедура оформления его допуска к сведениям, составляющим государственную тайну.</w:t>
      </w:r>
    </w:p>
    <w:p w:rsidR="00E17D04" w:rsidRDefault="00E17D04">
      <w:pPr>
        <w:pStyle w:val="ConsPlusNormal"/>
        <w:spacing w:before="220"/>
        <w:ind w:firstLine="540"/>
        <w:jc w:val="both"/>
      </w:pPr>
      <w:r>
        <w:t>Сведения, представленные в соответствии с настоящим Порядком гражданином, могут подвергаться проверке в установленном федеральными законами порядке.</w:t>
      </w:r>
    </w:p>
    <w:p w:rsidR="00E17D04" w:rsidRDefault="00E17D04">
      <w:pPr>
        <w:pStyle w:val="ConsPlusNormal"/>
        <w:spacing w:before="220"/>
        <w:ind w:firstLine="540"/>
        <w:jc w:val="both"/>
      </w:pPr>
      <w:r>
        <w:t>3.4. Гражданин не допускается к участию в конкурсе:</w:t>
      </w:r>
    </w:p>
    <w:p w:rsidR="00E17D04" w:rsidRDefault="00E17D04">
      <w:pPr>
        <w:pStyle w:val="ConsPlusNormal"/>
        <w:spacing w:before="220"/>
        <w:ind w:firstLine="540"/>
        <w:jc w:val="both"/>
      </w:pPr>
      <w:r>
        <w:t>а) в связи с недостижением 18-летнего возраста;</w:t>
      </w:r>
    </w:p>
    <w:p w:rsidR="00E17D04" w:rsidRDefault="00E17D04">
      <w:pPr>
        <w:pStyle w:val="ConsPlusNormal"/>
        <w:spacing w:before="220"/>
        <w:ind w:firstLine="540"/>
        <w:jc w:val="both"/>
      </w:pPr>
      <w:r>
        <w:t>б) в случае, если гражданин не владеет государственным языком Российской Федерации;</w:t>
      </w:r>
    </w:p>
    <w:p w:rsidR="00E17D04" w:rsidRDefault="00E17D04">
      <w:pPr>
        <w:pStyle w:val="ConsPlusNormal"/>
        <w:spacing w:before="220"/>
        <w:ind w:firstLine="540"/>
        <w:jc w:val="both"/>
      </w:pPr>
      <w:r>
        <w:t>в) в связи с несоответствием квалификационным требованиям;</w:t>
      </w:r>
    </w:p>
    <w:p w:rsidR="00E17D04" w:rsidRDefault="00E17D04">
      <w:pPr>
        <w:pStyle w:val="ConsPlusNormal"/>
        <w:spacing w:before="220"/>
        <w:ind w:firstLine="540"/>
        <w:jc w:val="both"/>
      </w:pPr>
      <w:r>
        <w:t xml:space="preserve">г) в связи с ограничениями, связанными с муниципальной службой, установленными </w:t>
      </w:r>
      <w:hyperlink r:id="rId19" w:history="1">
        <w:r>
          <w:rPr>
            <w:color w:val="0000FF"/>
          </w:rPr>
          <w:t>статьей 13</w:t>
        </w:r>
      </w:hyperlink>
      <w:r>
        <w:t xml:space="preserve"> Федерального закона от 02.03.2007 N 25-ФЗ "О муниципальной службе в Российской Федерации" (с последующими изменениями);</w:t>
      </w:r>
    </w:p>
    <w:p w:rsidR="00E17D04" w:rsidRDefault="00E17D04">
      <w:pPr>
        <w:pStyle w:val="ConsPlusNormal"/>
        <w:spacing w:before="220"/>
        <w:ind w:firstLine="540"/>
        <w:jc w:val="both"/>
      </w:pPr>
      <w:r>
        <w:t>д) в случае отказа гражданину в допуске к государственной тайне.</w:t>
      </w:r>
    </w:p>
    <w:p w:rsidR="00E17D04" w:rsidRDefault="00E17D04">
      <w:pPr>
        <w:pStyle w:val="ConsPlusNormal"/>
        <w:spacing w:before="220"/>
        <w:ind w:firstLine="540"/>
        <w:jc w:val="both"/>
      </w:pPr>
      <w:r>
        <w:t xml:space="preserve">3.5. О допуске к участию в Конкурсе гражданин (далее - претендент) информируется в </w:t>
      </w:r>
      <w:r>
        <w:lastRenderedPageBreak/>
        <w:t>письменной форме в двухдневный срок со дня принятия Комиссией такого решения.</w:t>
      </w:r>
    </w:p>
    <w:p w:rsidR="00E17D04" w:rsidRDefault="00E17D04">
      <w:pPr>
        <w:pStyle w:val="ConsPlusNormal"/>
        <w:spacing w:before="220"/>
        <w:ind w:firstLine="540"/>
        <w:jc w:val="both"/>
      </w:pPr>
      <w:r>
        <w:t xml:space="preserve">3.6. </w:t>
      </w:r>
      <w:proofErr w:type="gramStart"/>
      <w:r>
        <w:t>В случае установления в ходе проверки обстоятельств, препятствующих в соответствии с федеральными законами, другими нормативными правовыми актами Российской Федерации поступлению гражданина на муниципальную службу, он информируется Комиссией в письменной форме о причинах отказа в допуске к участию в конкурсе в двухдневный срок после установления данных обстоятельств либо поступления информации об этом в Комиссию.</w:t>
      </w:r>
      <w:proofErr w:type="gramEnd"/>
    </w:p>
    <w:p w:rsidR="00E17D04" w:rsidRDefault="00E17D04">
      <w:pPr>
        <w:pStyle w:val="ConsPlusNormal"/>
        <w:spacing w:before="220"/>
        <w:ind w:firstLine="540"/>
        <w:jc w:val="both"/>
      </w:pPr>
      <w:r>
        <w:t xml:space="preserve">3.7. Документы, указанные в </w:t>
      </w:r>
      <w:hyperlink w:anchor="P86" w:history="1">
        <w:r>
          <w:rPr>
            <w:color w:val="0000FF"/>
          </w:rPr>
          <w:t>пунктах 3.1</w:t>
        </w:r>
      </w:hyperlink>
      <w:r>
        <w:t xml:space="preserve">, </w:t>
      </w:r>
      <w:hyperlink w:anchor="P103" w:history="1">
        <w:r>
          <w:rPr>
            <w:color w:val="0000FF"/>
          </w:rPr>
          <w:t>3.2</w:t>
        </w:r>
      </w:hyperlink>
      <w:r>
        <w:t xml:space="preserve"> настоящего Порядка, представляются в течение 15 дней после дня опубликования Собранием представителей города Сердобска объявления о проведении конкурса.</w:t>
      </w:r>
    </w:p>
    <w:p w:rsidR="00E17D04" w:rsidRDefault="00E17D04">
      <w:pPr>
        <w:pStyle w:val="ConsPlusNormal"/>
        <w:spacing w:before="220"/>
        <w:ind w:firstLine="540"/>
        <w:jc w:val="both"/>
      </w:pPr>
      <w:r>
        <w:t>Представление документов не в полном объеме является основанием для отказа гражданину в их приеме.</w:t>
      </w:r>
    </w:p>
    <w:p w:rsidR="00E17D04" w:rsidRDefault="00E17D04">
      <w:pPr>
        <w:pStyle w:val="ConsPlusNormal"/>
        <w:spacing w:before="220"/>
        <w:ind w:firstLine="540"/>
        <w:jc w:val="both"/>
      </w:pPr>
      <w:r>
        <w:t>О приеме документов в специальном журнале делается соответствующая регистрационная запись, гражданину выдается расписка о приеме документов.</w:t>
      </w:r>
    </w:p>
    <w:p w:rsidR="00E17D04" w:rsidRDefault="00E17D04">
      <w:pPr>
        <w:pStyle w:val="ConsPlusNormal"/>
        <w:ind w:firstLine="540"/>
        <w:jc w:val="both"/>
      </w:pPr>
    </w:p>
    <w:p w:rsidR="00E17D04" w:rsidRDefault="00E17D04">
      <w:pPr>
        <w:pStyle w:val="ConsPlusNormal"/>
        <w:jc w:val="center"/>
        <w:outlineLvl w:val="1"/>
      </w:pPr>
      <w:r>
        <w:t>IV. Порядок проведения конкурса. Порядок назначения</w:t>
      </w:r>
    </w:p>
    <w:p w:rsidR="00E17D04" w:rsidRDefault="00E17D04">
      <w:pPr>
        <w:pStyle w:val="ConsPlusNormal"/>
        <w:jc w:val="center"/>
      </w:pPr>
      <w:r>
        <w:t>кандидата на должность главы администрации Собранием</w:t>
      </w:r>
    </w:p>
    <w:p w:rsidR="00E17D04" w:rsidRDefault="00E17D04">
      <w:pPr>
        <w:pStyle w:val="ConsPlusNormal"/>
        <w:jc w:val="center"/>
      </w:pPr>
      <w:r>
        <w:t>представителей города Сердобска</w:t>
      </w:r>
    </w:p>
    <w:p w:rsidR="00E17D04" w:rsidRDefault="00E17D04">
      <w:pPr>
        <w:pStyle w:val="ConsPlusNormal"/>
        <w:ind w:firstLine="540"/>
        <w:jc w:val="both"/>
      </w:pPr>
    </w:p>
    <w:p w:rsidR="00E17D04" w:rsidRDefault="00E17D04">
      <w:pPr>
        <w:pStyle w:val="ConsPlusNormal"/>
        <w:ind w:firstLine="540"/>
        <w:jc w:val="both"/>
      </w:pPr>
      <w:r>
        <w:t>4.1. Комиссия оценивает профессиональные и деловые качества претендентов на основании их выступлений и индивидуального собеседования.</w:t>
      </w:r>
    </w:p>
    <w:p w:rsidR="00E17D04" w:rsidRDefault="00E17D04">
      <w:pPr>
        <w:pStyle w:val="ConsPlusNormal"/>
        <w:spacing w:before="220"/>
        <w:ind w:firstLine="540"/>
        <w:jc w:val="both"/>
      </w:pPr>
      <w:r>
        <w:t>4.2. Критериями оценки претендентов являются:</w:t>
      </w:r>
    </w:p>
    <w:p w:rsidR="00E17D04" w:rsidRDefault="00E17D04">
      <w:pPr>
        <w:pStyle w:val="ConsPlusNormal"/>
        <w:spacing w:before="220"/>
        <w:ind w:firstLine="540"/>
        <w:jc w:val="both"/>
      </w:pPr>
      <w:r>
        <w:t>- знания, умения и навыки по вопросам муниципального управления;</w:t>
      </w:r>
    </w:p>
    <w:p w:rsidR="00E17D04" w:rsidRDefault="00E17D04">
      <w:pPr>
        <w:pStyle w:val="ConsPlusNormal"/>
        <w:spacing w:before="220"/>
        <w:ind w:firstLine="540"/>
        <w:jc w:val="both"/>
      </w:pPr>
      <w:r>
        <w:t>- опыт работы в качестве руководителя;</w:t>
      </w:r>
    </w:p>
    <w:p w:rsidR="00E17D04" w:rsidRDefault="00E17D04">
      <w:pPr>
        <w:pStyle w:val="ConsPlusNormal"/>
        <w:spacing w:before="220"/>
        <w:ind w:firstLine="540"/>
        <w:jc w:val="both"/>
      </w:pPr>
      <w:r>
        <w:t>- стаж на должностях государственной и муниципальной службы.</w:t>
      </w:r>
    </w:p>
    <w:p w:rsidR="00E17D04" w:rsidRDefault="00E17D04">
      <w:pPr>
        <w:pStyle w:val="ConsPlusNormal"/>
        <w:spacing w:before="220"/>
        <w:ind w:firstLine="540"/>
        <w:jc w:val="both"/>
      </w:pPr>
      <w:r>
        <w:t>При оценке профессиональных и деловых каче</w:t>
      </w:r>
      <w:proofErr w:type="gramStart"/>
      <w:r>
        <w:t>ств пр</w:t>
      </w:r>
      <w:proofErr w:type="gramEnd"/>
      <w:r>
        <w:t>етендентов Комиссия исходит из соответствующих квалификационных требований к должности главы администрации, а также иных положений, установленных законодательством Российской Федерации и Пензенской области о муниципальной службе.</w:t>
      </w:r>
    </w:p>
    <w:p w:rsidR="00E17D04" w:rsidRDefault="00E17D04">
      <w:pPr>
        <w:pStyle w:val="ConsPlusNormal"/>
        <w:spacing w:before="220"/>
        <w:ind w:firstLine="540"/>
        <w:jc w:val="both"/>
      </w:pPr>
      <w:r>
        <w:t>4.3. После выступлений претендентов и проведения с ними собеседования Комиссия проводит голосование отдельно по каждому претенденту и принимает решение о результатах конкурса.</w:t>
      </w:r>
    </w:p>
    <w:p w:rsidR="00E17D04" w:rsidRDefault="00E17D04">
      <w:pPr>
        <w:pStyle w:val="ConsPlusNormal"/>
        <w:spacing w:before="220"/>
        <w:ind w:firstLine="540"/>
        <w:jc w:val="both"/>
      </w:pPr>
      <w:r>
        <w:t>4.4. По результатам Конкурса Комиссия представляет Собранию представителей города Сердобска не менее двух претендентов на должность главы администрации, набравших наибольшее число голосов членов Комиссии (далее - кандидаты).</w:t>
      </w:r>
    </w:p>
    <w:p w:rsidR="00E17D04" w:rsidRDefault="00E17D04">
      <w:pPr>
        <w:pStyle w:val="ConsPlusNormal"/>
        <w:spacing w:before="220"/>
        <w:ind w:firstLine="540"/>
        <w:jc w:val="both"/>
      </w:pPr>
      <w:r>
        <w:t>Решение Комиссии принимается в отсутствие претендентов. В день принятия решение оглашается претендентам и направляется в Собрание представителей города Сердобска.</w:t>
      </w:r>
    </w:p>
    <w:p w:rsidR="00E17D04" w:rsidRDefault="00E17D04">
      <w:pPr>
        <w:pStyle w:val="ConsPlusNormal"/>
        <w:spacing w:before="220"/>
        <w:ind w:firstLine="540"/>
        <w:jc w:val="both"/>
      </w:pPr>
      <w:r>
        <w:t>Факт оглашения Комиссией вышеуказанного решения претендентам и факт присутствия претендентов во время оглашения фиксируются в протоколе заседания Комиссии.</w:t>
      </w:r>
    </w:p>
    <w:p w:rsidR="00E17D04" w:rsidRDefault="00E17D04">
      <w:pPr>
        <w:pStyle w:val="ConsPlusNormal"/>
        <w:spacing w:before="220"/>
        <w:ind w:firstLine="540"/>
        <w:jc w:val="both"/>
      </w:pPr>
      <w:r>
        <w:t xml:space="preserve">4.5. После поступления в Собрание </w:t>
      </w:r>
      <w:proofErr w:type="gramStart"/>
      <w:r>
        <w:t>представителей города Сердобска решения Комиссии</w:t>
      </w:r>
      <w:proofErr w:type="gramEnd"/>
      <w:r>
        <w:t xml:space="preserve"> Собрание представителей города Сердобска проводит сессию для назначения на должность главы администрации лица из числа кандидатов, представленных Комиссией, в соответствии с регламентом Собрания представителей города Сердобска.</w:t>
      </w:r>
    </w:p>
    <w:p w:rsidR="00E17D04" w:rsidRDefault="00E17D04">
      <w:pPr>
        <w:pStyle w:val="ConsPlusNormal"/>
        <w:spacing w:before="220"/>
        <w:ind w:firstLine="540"/>
        <w:jc w:val="both"/>
      </w:pPr>
      <w:r>
        <w:lastRenderedPageBreak/>
        <w:t>Председатель Комиссии либо иное лицо, входящее в состав Комиссии, выступает с докладом о принятом Комиссией решении и информацией о кандидатах.</w:t>
      </w:r>
    </w:p>
    <w:p w:rsidR="00E17D04" w:rsidRDefault="00E17D04">
      <w:pPr>
        <w:pStyle w:val="ConsPlusNormal"/>
        <w:spacing w:before="220"/>
        <w:ind w:firstLine="540"/>
        <w:jc w:val="both"/>
      </w:pPr>
      <w:r>
        <w:t xml:space="preserve">Кандидаты выступают со своей программой (докладом, </w:t>
      </w:r>
      <w:proofErr w:type="gramStart"/>
      <w:r>
        <w:t xml:space="preserve">концепцией) </w:t>
      </w:r>
      <w:proofErr w:type="gramEnd"/>
      <w:r>
        <w:t>развития муниципального образования, отвечают на вопросы депутатов Собрания представителей города Сердобска.</w:t>
      </w:r>
    </w:p>
    <w:p w:rsidR="00E17D04" w:rsidRDefault="00E17D04">
      <w:pPr>
        <w:pStyle w:val="ConsPlusNormal"/>
        <w:spacing w:before="220"/>
        <w:ind w:firstLine="540"/>
        <w:jc w:val="both"/>
      </w:pPr>
      <w:r>
        <w:t>После заслушивания кандидатов Собранием представителей города Сердобска проводит голосование отдельно по каждому кандидату. Кандидат, набравший согласно регламенту Собрания представителей города Сердобска необходимое число голосов, назначается решением Собрания представителей города Сердобска на должность главы администрации.</w:t>
      </w:r>
    </w:p>
    <w:p w:rsidR="00E17D04" w:rsidRDefault="00E17D04">
      <w:pPr>
        <w:pStyle w:val="ConsPlusNormal"/>
        <w:spacing w:before="220"/>
        <w:ind w:firstLine="540"/>
        <w:jc w:val="both"/>
      </w:pPr>
      <w:r>
        <w:t xml:space="preserve">4.6. Конкурс признается Собранием представителей </w:t>
      </w:r>
      <w:proofErr w:type="gramStart"/>
      <w:r>
        <w:t>г</w:t>
      </w:r>
      <w:proofErr w:type="gramEnd"/>
      <w:r>
        <w:t>. Сердобска Сердобского района несостоявшимся в случаях, если:</w:t>
      </w:r>
    </w:p>
    <w:p w:rsidR="00E17D04" w:rsidRDefault="00E17D04">
      <w:pPr>
        <w:pStyle w:val="ConsPlusNormal"/>
        <w:spacing w:before="220"/>
        <w:ind w:firstLine="540"/>
        <w:jc w:val="both"/>
      </w:pPr>
      <w:r>
        <w:t>а) не подано ни одного заявления на участие в конкурсе;</w:t>
      </w:r>
    </w:p>
    <w:p w:rsidR="00E17D04" w:rsidRDefault="00E17D04">
      <w:pPr>
        <w:pStyle w:val="ConsPlusNormal"/>
        <w:spacing w:before="220"/>
        <w:ind w:firstLine="540"/>
        <w:jc w:val="both"/>
      </w:pPr>
      <w:r>
        <w:t>б) подано только одно заявление на участие в конкурсе;</w:t>
      </w:r>
    </w:p>
    <w:p w:rsidR="00E17D04" w:rsidRDefault="00E17D04">
      <w:pPr>
        <w:pStyle w:val="ConsPlusNormal"/>
        <w:spacing w:before="220"/>
        <w:ind w:firstLine="540"/>
        <w:jc w:val="both"/>
      </w:pPr>
      <w:r>
        <w:t>в) ни один гражданин не допущен к участию в конкурсе;</w:t>
      </w:r>
    </w:p>
    <w:p w:rsidR="00E17D04" w:rsidRDefault="00E17D04">
      <w:pPr>
        <w:pStyle w:val="ConsPlusNormal"/>
        <w:spacing w:before="220"/>
        <w:ind w:firstLine="540"/>
        <w:jc w:val="both"/>
      </w:pPr>
      <w:r>
        <w:t>г) только один из претендентов допущен к участию в конкурсе;</w:t>
      </w:r>
    </w:p>
    <w:p w:rsidR="00E17D04" w:rsidRDefault="00E17D04">
      <w:pPr>
        <w:pStyle w:val="ConsPlusNormal"/>
        <w:spacing w:before="220"/>
        <w:ind w:firstLine="540"/>
        <w:jc w:val="both"/>
      </w:pPr>
      <w:r>
        <w:t>д) все претенденты отказались от участия в конкурсе;</w:t>
      </w:r>
    </w:p>
    <w:p w:rsidR="00E17D04" w:rsidRDefault="00E17D04">
      <w:pPr>
        <w:pStyle w:val="ConsPlusNormal"/>
        <w:spacing w:before="220"/>
        <w:ind w:firstLine="540"/>
        <w:jc w:val="both"/>
      </w:pPr>
      <w:r>
        <w:t>е) в день проведения конкурса все претенденты не явились на конкурс;</w:t>
      </w:r>
    </w:p>
    <w:p w:rsidR="00E17D04" w:rsidRDefault="00E17D04">
      <w:pPr>
        <w:pStyle w:val="ConsPlusNormal"/>
        <w:spacing w:before="220"/>
        <w:ind w:firstLine="540"/>
        <w:jc w:val="both"/>
      </w:pPr>
      <w:r>
        <w:t>ж) в день проведения конкурса только один претендент явился на конкурс;</w:t>
      </w:r>
    </w:p>
    <w:p w:rsidR="00E17D04" w:rsidRDefault="00E17D04">
      <w:pPr>
        <w:pStyle w:val="ConsPlusNormal"/>
        <w:spacing w:before="220"/>
        <w:ind w:firstLine="540"/>
        <w:jc w:val="both"/>
      </w:pPr>
      <w:r>
        <w:t>з) только один кандидат явился на сессию для назначения на должность главы администрации;</w:t>
      </w:r>
    </w:p>
    <w:p w:rsidR="00E17D04" w:rsidRDefault="00E17D04">
      <w:pPr>
        <w:pStyle w:val="ConsPlusNormal"/>
        <w:spacing w:before="220"/>
        <w:ind w:firstLine="540"/>
        <w:jc w:val="both"/>
      </w:pPr>
      <w:r>
        <w:t xml:space="preserve">и) ни один из кандидатов не набрал большинства голосов от установленной численности </w:t>
      </w:r>
      <w:proofErr w:type="gramStart"/>
      <w:r>
        <w:t>депутатов Собрания представителей города Сердобска</w:t>
      </w:r>
      <w:proofErr w:type="gramEnd"/>
      <w:r>
        <w:t xml:space="preserve"> и не назначен на должность главы администрации;</w:t>
      </w:r>
    </w:p>
    <w:p w:rsidR="00E17D04" w:rsidRDefault="00E17D04">
      <w:pPr>
        <w:pStyle w:val="ConsPlusNormal"/>
        <w:spacing w:before="220"/>
        <w:ind w:firstLine="540"/>
        <w:jc w:val="both"/>
      </w:pPr>
      <w:r>
        <w:t>к) победитель конкурса отказался от заключения контракта.</w:t>
      </w:r>
    </w:p>
    <w:p w:rsidR="00E17D04" w:rsidRDefault="00E17D04">
      <w:pPr>
        <w:pStyle w:val="ConsPlusNormal"/>
        <w:spacing w:before="220"/>
        <w:ind w:firstLine="540"/>
        <w:jc w:val="both"/>
      </w:pPr>
      <w:r>
        <w:t xml:space="preserve">4.7. При признании конкурса </w:t>
      </w:r>
      <w:proofErr w:type="gramStart"/>
      <w:r>
        <w:t>несостоявшимся</w:t>
      </w:r>
      <w:proofErr w:type="gramEnd"/>
      <w:r>
        <w:t xml:space="preserve"> Собрание представителей города Сердобска не позднее месяца со дня признания конкурса несостоявшимся принимает решение о проведении конкурса повторно.</w:t>
      </w:r>
    </w:p>
    <w:p w:rsidR="00E17D04" w:rsidRDefault="00E17D04">
      <w:pPr>
        <w:pStyle w:val="ConsPlusNormal"/>
        <w:spacing w:before="220"/>
        <w:ind w:firstLine="540"/>
        <w:jc w:val="both"/>
      </w:pPr>
      <w:r>
        <w:t>4.8. Контра</w:t>
      </w:r>
      <w:proofErr w:type="gramStart"/>
      <w:r>
        <w:t>кт с гл</w:t>
      </w:r>
      <w:proofErr w:type="gramEnd"/>
      <w:r>
        <w:t>авой администрации заключается главой города Сердобска Сердобского района Пензенской области не позднее 30 дней со дня принятия решения о назначении главы администрации.</w:t>
      </w:r>
    </w:p>
    <w:p w:rsidR="00E17D04" w:rsidRDefault="00E17D04">
      <w:pPr>
        <w:pStyle w:val="ConsPlusNormal"/>
        <w:ind w:firstLine="540"/>
        <w:jc w:val="both"/>
      </w:pPr>
    </w:p>
    <w:p w:rsidR="00E17D04" w:rsidRDefault="00E17D04">
      <w:pPr>
        <w:pStyle w:val="ConsPlusNormal"/>
        <w:jc w:val="center"/>
        <w:outlineLvl w:val="1"/>
      </w:pPr>
      <w:r>
        <w:t>V. Заключительные положения</w:t>
      </w:r>
    </w:p>
    <w:p w:rsidR="00E17D04" w:rsidRDefault="00E17D04">
      <w:pPr>
        <w:pStyle w:val="ConsPlusNormal"/>
        <w:ind w:firstLine="540"/>
        <w:jc w:val="both"/>
      </w:pPr>
    </w:p>
    <w:p w:rsidR="00E17D04" w:rsidRDefault="00E17D04">
      <w:pPr>
        <w:pStyle w:val="ConsPlusNormal"/>
        <w:ind w:firstLine="540"/>
        <w:jc w:val="both"/>
      </w:pPr>
      <w:r>
        <w:t>5.1. Расходы, связанные с организацией проведения конкурса, производятся за счет средств бюджета города Сердобска Сердобского района Пензенской области.</w:t>
      </w:r>
    </w:p>
    <w:p w:rsidR="00E17D04" w:rsidRDefault="00E17D04">
      <w:pPr>
        <w:pStyle w:val="ConsPlusNormal"/>
        <w:spacing w:before="220"/>
        <w:ind w:firstLine="540"/>
        <w:jc w:val="both"/>
      </w:pPr>
      <w:r>
        <w:t>5.2. Обеспечение деятельности Комиссии осуществляется администрацией города Сердобска Сердобского района Пензенской области.</w:t>
      </w:r>
    </w:p>
    <w:p w:rsidR="00E17D04" w:rsidRDefault="00E17D04">
      <w:pPr>
        <w:pStyle w:val="ConsPlusNormal"/>
        <w:ind w:firstLine="540"/>
        <w:jc w:val="both"/>
      </w:pPr>
    </w:p>
    <w:p w:rsidR="00E17D04" w:rsidRDefault="00E17D04">
      <w:pPr>
        <w:pStyle w:val="ConsPlusNormal"/>
        <w:ind w:firstLine="540"/>
        <w:jc w:val="both"/>
      </w:pPr>
    </w:p>
    <w:p w:rsidR="00E17D04" w:rsidRDefault="00E17D04">
      <w:pPr>
        <w:pStyle w:val="ConsPlusNormal"/>
        <w:pBdr>
          <w:top w:val="single" w:sz="6" w:space="0" w:color="auto"/>
        </w:pBdr>
        <w:spacing w:before="100" w:after="100"/>
        <w:jc w:val="both"/>
        <w:rPr>
          <w:sz w:val="2"/>
          <w:szCs w:val="2"/>
        </w:rPr>
      </w:pPr>
    </w:p>
    <w:p w:rsidR="00CF2A74" w:rsidRDefault="00CF2A74"/>
    <w:sectPr w:rsidR="00CF2A74" w:rsidSect="00116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7D04"/>
    <w:rsid w:val="00CF2A74"/>
    <w:rsid w:val="00E1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D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FEE69E1B7CD8A16BB907B67A6F8862B33C09A517458BC4D8EB638F193FAED1E695A5FB012BAFDF4B5FE6C11F29D953FVF7DG" TargetMode="External"/><Relationship Id="rId13" Type="http://schemas.openxmlformats.org/officeDocument/2006/relationships/hyperlink" Target="consultantplus://offline/ref=D24FEE69E1B7CD8A16BB907B67A6F8862B33C09A517256BD4F8DB638F193FAED1E695A5FA212E2F1F5B5E06C17E7CBC479A84ACCEBD1BAD84B21C9ACVF76G" TargetMode="External"/><Relationship Id="rId18" Type="http://schemas.openxmlformats.org/officeDocument/2006/relationships/hyperlink" Target="consultantplus://offline/ref=D24FEE69E1B7CD8A16BB907B67A6F8862B33C09A517458BC4D8EB638F193FAED1E695A5FB012BAFDF4B5FE6C11F29D953FVF7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24FEE69E1B7CD8A16BB8E7671CAA689293C9E94567955EC14DDB06FAEC3FCB85E295C0AE156EEF5F3BEB43D56B992943DE347CEF5CDBAD9V575G" TargetMode="External"/><Relationship Id="rId12" Type="http://schemas.openxmlformats.org/officeDocument/2006/relationships/hyperlink" Target="consultantplus://offline/ref=D24FEE69E1B7CD8A16BB907B67A6F8862B33C09A597959B34D82EB32F9CAF6EF1966055AA503E2F1F5ABE06F0CEE9F97V37DG" TargetMode="External"/><Relationship Id="rId17" Type="http://schemas.openxmlformats.org/officeDocument/2006/relationships/hyperlink" Target="consultantplus://offline/ref=D24FEE69E1B7CD8A16BB8E7671CAA689293C9E94567955EC14DDB06FAEC3FCB85E295C0AE156ECF1F1BEB43D56B992943DE347CEF5CDBAD9V575G" TargetMode="External"/><Relationship Id="rId2" Type="http://schemas.openxmlformats.org/officeDocument/2006/relationships/settings" Target="settings.xml"/><Relationship Id="rId16" Type="http://schemas.openxmlformats.org/officeDocument/2006/relationships/hyperlink" Target="consultantplus://offline/ref=D24FEE69E1B7CD8A16BB907B67A6F8862B33C09A517256BD4F8DB638F193FAED1E695A5FA212E2F1F5B5E06C17E7CBC479A84ACCEBD1BAD84B21C9ACVF76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4FEE69E1B7CD8A16BB8E7671CAA689293C9C97537755EC14DDB06FAEC3FCB85E295C0AE156EBF7F7BEB43D56B992943DE347CEF5CDBAD9V575G" TargetMode="External"/><Relationship Id="rId11" Type="http://schemas.openxmlformats.org/officeDocument/2006/relationships/hyperlink" Target="consultantplus://offline/ref=D24FEE69E1B7CD8A16BB907B67A6F8862B33C09A59705BB94F82EB32F9CAF6EF1966055AA503E2F1F5ABE06F0CEE9F97V37DG" TargetMode="External"/><Relationship Id="rId5" Type="http://schemas.openxmlformats.org/officeDocument/2006/relationships/hyperlink" Target="consultantplus://offline/ref=D24FEE69E1B7CD8A16BB907B67A6F8862B33C09A517256BD4F8DB638F193FAED1E695A5FA212E2F1F5B5E06C17E7CBC479A84ACCEBD1BAD84B21C9ACVF76G" TargetMode="External"/><Relationship Id="rId15" Type="http://schemas.openxmlformats.org/officeDocument/2006/relationships/hyperlink" Target="consultantplus://offline/ref=D24FEE69E1B7CD8A16BB8E7671CAA689293C9E94567955EC14DDB06FAEC3FCB85E295C0AE156EFF9F7BEB43D56B992943DE347CEF5CDBAD9V575G" TargetMode="External"/><Relationship Id="rId10" Type="http://schemas.openxmlformats.org/officeDocument/2006/relationships/hyperlink" Target="consultantplus://offline/ref=D24FEE69E1B7CD8A16BB907B67A6F8862B33C09A54775DBB4B82EB32F9CAF6EF1966055AA503E2F1F5ABE06F0CEE9F97V37DG" TargetMode="External"/><Relationship Id="rId19" Type="http://schemas.openxmlformats.org/officeDocument/2006/relationships/hyperlink" Target="consultantplus://offline/ref=D24FEE69E1B7CD8A16BB8E7671CAA689293C9E94567955EC14DDB06FAEC3FCB85E295C0AE156EFF9F7BEB43D56B992943DE347CEF5CDBAD9V57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4FEE69E1B7CD8A16BB907B67A6F8862B33C09A517458BE4C8FB638F193FAED1E695A5FA212E2F1F5B5E26F15E7CBC479A84ACCEBD1BAD84B21C9ACVF76G" TargetMode="External"/><Relationship Id="rId14" Type="http://schemas.openxmlformats.org/officeDocument/2006/relationships/hyperlink" Target="consultantplus://offline/ref=D24FEE69E1B7CD8A16BB907B67A6F8862B33C09A517458BC4D8EB638F193FAED1E695A5FB012BAFDF4B5FE6C11F29D953F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16690</Characters>
  <Application>Microsoft Office Word</Application>
  <DocSecurity>0</DocSecurity>
  <Lines>139</Lines>
  <Paragraphs>39</Paragraphs>
  <ScaleCrop>false</ScaleCrop>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2020-03-10T06:59:00Z</dcterms:created>
  <dcterms:modified xsi:type="dcterms:W3CDTF">2020-03-10T07:00:00Z</dcterms:modified>
</cp:coreProperties>
</file>