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65" w:rsidRPr="00F87ED7" w:rsidRDefault="005C3D65" w:rsidP="005C3D6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C3D65" w:rsidRPr="00F87ED7" w:rsidRDefault="005C3D65" w:rsidP="005C3D6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C3D65" w:rsidRPr="00F87ED7" w:rsidRDefault="005C3D65" w:rsidP="00331FA3">
      <w:pPr>
        <w:pStyle w:val="ConsPlusTitle"/>
        <w:jc w:val="center"/>
        <w:rPr>
          <w:b w:val="0"/>
          <w:sz w:val="28"/>
          <w:szCs w:val="28"/>
        </w:rPr>
      </w:pPr>
      <w:r w:rsidRPr="00F87E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65" w:rsidRPr="00F87ED7" w:rsidRDefault="005C3D65" w:rsidP="005C3D65">
      <w:pPr>
        <w:jc w:val="center"/>
        <w:rPr>
          <w:b/>
          <w:sz w:val="28"/>
          <w:szCs w:val="28"/>
        </w:rPr>
      </w:pPr>
      <w:r w:rsidRPr="00F87ED7">
        <w:rPr>
          <w:b/>
          <w:sz w:val="28"/>
          <w:szCs w:val="28"/>
        </w:rPr>
        <w:t>СОБРАНИЕ ПРЕДСТАВИТЕЛЕЙ</w:t>
      </w:r>
    </w:p>
    <w:p w:rsidR="005C3D65" w:rsidRPr="00F87ED7" w:rsidRDefault="005C3D65" w:rsidP="005C3D65">
      <w:pPr>
        <w:jc w:val="center"/>
        <w:rPr>
          <w:b/>
          <w:sz w:val="28"/>
          <w:szCs w:val="28"/>
        </w:rPr>
      </w:pPr>
      <w:r w:rsidRPr="00F87ED7">
        <w:rPr>
          <w:b/>
          <w:sz w:val="28"/>
          <w:szCs w:val="28"/>
        </w:rPr>
        <w:t xml:space="preserve"> ГОРОДА СЕРДОБСКА </w:t>
      </w:r>
      <w:r w:rsidRPr="00F87ED7">
        <w:rPr>
          <w:b/>
          <w:sz w:val="28"/>
          <w:szCs w:val="28"/>
          <w:lang w:val="en-US"/>
        </w:rPr>
        <w:t>C</w:t>
      </w:r>
      <w:r w:rsidRPr="00F87ED7">
        <w:rPr>
          <w:b/>
          <w:sz w:val="28"/>
          <w:szCs w:val="28"/>
        </w:rPr>
        <w:t xml:space="preserve">ЕРДОБСКОГО РАЙОНА </w:t>
      </w:r>
    </w:p>
    <w:p w:rsidR="005C3D65" w:rsidRPr="00F87ED7" w:rsidRDefault="005C3D65" w:rsidP="005C3D65">
      <w:pPr>
        <w:jc w:val="center"/>
        <w:rPr>
          <w:b/>
          <w:caps/>
          <w:sz w:val="28"/>
          <w:szCs w:val="28"/>
        </w:rPr>
      </w:pPr>
      <w:r w:rsidRPr="00F87ED7">
        <w:rPr>
          <w:b/>
          <w:caps/>
          <w:sz w:val="28"/>
          <w:szCs w:val="28"/>
        </w:rPr>
        <w:t>ПЕНЗЕНСКой ОБЛАСТИ ЧЕТВЕРТОГО созыва</w:t>
      </w:r>
    </w:p>
    <w:p w:rsidR="005C3D65" w:rsidRPr="00F87ED7" w:rsidRDefault="005C3D65" w:rsidP="005C3D65">
      <w:pPr>
        <w:jc w:val="center"/>
        <w:rPr>
          <w:b/>
          <w:caps/>
          <w:sz w:val="28"/>
          <w:szCs w:val="28"/>
        </w:rPr>
      </w:pPr>
    </w:p>
    <w:p w:rsidR="005C3D65" w:rsidRPr="00F87ED7" w:rsidRDefault="005C3D65" w:rsidP="005C3D65">
      <w:pPr>
        <w:jc w:val="center"/>
        <w:rPr>
          <w:sz w:val="28"/>
          <w:szCs w:val="28"/>
        </w:rPr>
      </w:pPr>
      <w:r w:rsidRPr="00F87ED7">
        <w:rPr>
          <w:b/>
          <w:sz w:val="28"/>
          <w:szCs w:val="28"/>
        </w:rPr>
        <w:t xml:space="preserve">  РЕШЕНИЕ</w:t>
      </w:r>
    </w:p>
    <w:p w:rsidR="005C3D65" w:rsidRPr="00F87ED7" w:rsidRDefault="005C3D65" w:rsidP="005C3D65">
      <w:pPr>
        <w:jc w:val="center"/>
        <w:rPr>
          <w:sz w:val="28"/>
          <w:szCs w:val="28"/>
        </w:rPr>
      </w:pPr>
      <w:r w:rsidRPr="00F87ED7">
        <w:rPr>
          <w:sz w:val="28"/>
          <w:szCs w:val="28"/>
        </w:rPr>
        <w:t xml:space="preserve">   </w:t>
      </w:r>
      <w:r w:rsidR="00133080">
        <w:rPr>
          <w:bCs/>
          <w:sz w:val="28"/>
          <w:szCs w:val="28"/>
        </w:rPr>
        <w:t>от 27.12.2018 № 157-20/4</w:t>
      </w:r>
    </w:p>
    <w:p w:rsidR="005C3D65" w:rsidRPr="00F87ED7" w:rsidRDefault="005C3D65" w:rsidP="005C3D65">
      <w:pPr>
        <w:jc w:val="center"/>
        <w:rPr>
          <w:sz w:val="28"/>
          <w:szCs w:val="28"/>
        </w:rPr>
      </w:pPr>
      <w:r w:rsidRPr="00F87ED7">
        <w:rPr>
          <w:sz w:val="28"/>
          <w:szCs w:val="28"/>
        </w:rPr>
        <w:t>г. Сердобск</w:t>
      </w:r>
    </w:p>
    <w:p w:rsidR="005C3D65" w:rsidRPr="00F87ED7" w:rsidRDefault="005C3D65" w:rsidP="005C3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3D65" w:rsidRPr="00F87ED7" w:rsidRDefault="005C3D65" w:rsidP="005C3D65">
      <w:pPr>
        <w:jc w:val="center"/>
        <w:rPr>
          <w:b/>
          <w:sz w:val="28"/>
          <w:szCs w:val="28"/>
        </w:rPr>
      </w:pPr>
      <w:r w:rsidRPr="00F87ED7">
        <w:rPr>
          <w:b/>
          <w:sz w:val="28"/>
          <w:szCs w:val="28"/>
        </w:rPr>
        <w:t>Об утверждении Положения о муниципальной службе в города Сердобске Сердобского района Пензенской области</w:t>
      </w:r>
    </w:p>
    <w:p w:rsidR="005C3D65" w:rsidRPr="00F87ED7" w:rsidRDefault="005C3D65" w:rsidP="005C3D65">
      <w:pPr>
        <w:jc w:val="center"/>
        <w:rPr>
          <w:b/>
          <w:sz w:val="28"/>
          <w:szCs w:val="28"/>
        </w:rPr>
      </w:pPr>
    </w:p>
    <w:p w:rsidR="005C3D65" w:rsidRPr="00F87ED7" w:rsidRDefault="005C3D65" w:rsidP="005C3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02.03.2007 № 25-ФЗ «О муниципальной службе в Российской Федерации» (с последующими изменениями), Законом Пензенской области от 10.10.2007 № 1390-ЗПО «О муниципальной службе в Пензенской области» (с последующими изменениями), статьей 20 Устава </w:t>
      </w:r>
      <w:r w:rsidR="00A32593" w:rsidRPr="00F87ED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87ED7">
        <w:rPr>
          <w:rFonts w:ascii="Times New Roman" w:hAnsi="Times New Roman" w:cs="Times New Roman"/>
          <w:sz w:val="28"/>
          <w:szCs w:val="28"/>
        </w:rPr>
        <w:t xml:space="preserve">города Сердобска Сердобского района Пензенской области, Собрание представителей города Сердобска  Сердобского района Пензенской области </w:t>
      </w:r>
    </w:p>
    <w:p w:rsidR="00F87ED7" w:rsidRDefault="00F87ED7" w:rsidP="00222542">
      <w:pPr>
        <w:ind w:firstLine="544"/>
        <w:rPr>
          <w:b/>
          <w:sz w:val="28"/>
          <w:szCs w:val="28"/>
        </w:rPr>
      </w:pPr>
    </w:p>
    <w:p w:rsidR="005C3D65" w:rsidRPr="00F87ED7" w:rsidRDefault="005C3D65" w:rsidP="00222542">
      <w:pPr>
        <w:ind w:firstLine="544"/>
        <w:rPr>
          <w:b/>
          <w:bCs/>
          <w:sz w:val="28"/>
          <w:szCs w:val="28"/>
        </w:rPr>
      </w:pPr>
      <w:r w:rsidRPr="00F87ED7">
        <w:rPr>
          <w:b/>
          <w:sz w:val="28"/>
          <w:szCs w:val="28"/>
        </w:rPr>
        <w:t>РЕШИЛО</w:t>
      </w:r>
      <w:r w:rsidRPr="00F87ED7">
        <w:rPr>
          <w:b/>
          <w:bCs/>
          <w:sz w:val="28"/>
          <w:szCs w:val="28"/>
        </w:rPr>
        <w:t>:</w:t>
      </w:r>
    </w:p>
    <w:p w:rsidR="005C3D65" w:rsidRPr="00F87ED7" w:rsidRDefault="005C3D65" w:rsidP="005C3D65">
      <w:pPr>
        <w:ind w:firstLine="544"/>
        <w:jc w:val="center"/>
        <w:rPr>
          <w:b/>
          <w:bCs/>
          <w:sz w:val="28"/>
          <w:szCs w:val="28"/>
        </w:rPr>
      </w:pPr>
    </w:p>
    <w:p w:rsidR="005C3D65" w:rsidRPr="00F87ED7" w:rsidRDefault="005C3D65" w:rsidP="005C3D65">
      <w:pPr>
        <w:ind w:firstLine="544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1. Утвердить Положение о муниципальной службе в городе Сердобске Сердобского района Пензенской области. </w:t>
      </w:r>
    </w:p>
    <w:p w:rsidR="005C3D65" w:rsidRPr="00F87ED7" w:rsidRDefault="005C3D65" w:rsidP="005C3D65">
      <w:pPr>
        <w:ind w:firstLine="546"/>
        <w:jc w:val="both"/>
        <w:rPr>
          <w:sz w:val="28"/>
          <w:szCs w:val="28"/>
        </w:rPr>
      </w:pPr>
      <w:r w:rsidRPr="00F87ED7">
        <w:rPr>
          <w:sz w:val="28"/>
          <w:szCs w:val="28"/>
        </w:rPr>
        <w:t>2. Признать утратившим</w:t>
      </w:r>
      <w:r w:rsidR="00E520E6" w:rsidRPr="00F87ED7">
        <w:rPr>
          <w:sz w:val="28"/>
          <w:szCs w:val="28"/>
        </w:rPr>
        <w:t>и</w:t>
      </w:r>
      <w:bookmarkStart w:id="0" w:name="_GoBack"/>
      <w:bookmarkEnd w:id="0"/>
      <w:r w:rsidRPr="00F87ED7">
        <w:rPr>
          <w:sz w:val="28"/>
          <w:szCs w:val="28"/>
        </w:rPr>
        <w:t xml:space="preserve"> силу решения</w:t>
      </w:r>
      <w:r w:rsidR="00E76F06" w:rsidRPr="00F87ED7">
        <w:rPr>
          <w:sz w:val="28"/>
          <w:szCs w:val="28"/>
        </w:rPr>
        <w:t xml:space="preserve"> Собрания представителей города Сердобска Сердобского района Пензенской области</w:t>
      </w:r>
      <w:r w:rsidRPr="00F87ED7">
        <w:rPr>
          <w:i/>
          <w:sz w:val="28"/>
          <w:szCs w:val="28"/>
        </w:rPr>
        <w:t>)</w:t>
      </w:r>
      <w:r w:rsidRPr="00F87ED7">
        <w:rPr>
          <w:sz w:val="28"/>
          <w:szCs w:val="28"/>
        </w:rPr>
        <w:t>:</w:t>
      </w:r>
    </w:p>
    <w:p w:rsidR="00EA0555" w:rsidRPr="00F87ED7" w:rsidRDefault="000F31C6" w:rsidP="000F31C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87ED7">
        <w:rPr>
          <w:sz w:val="28"/>
          <w:szCs w:val="28"/>
        </w:rPr>
        <w:t xml:space="preserve"> </w:t>
      </w:r>
      <w:r w:rsidR="005C3D65" w:rsidRPr="00F87ED7">
        <w:rPr>
          <w:sz w:val="28"/>
          <w:szCs w:val="28"/>
        </w:rPr>
        <w:t xml:space="preserve">1) от </w:t>
      </w:r>
      <w:r w:rsidR="00EA0555" w:rsidRPr="00F87ED7">
        <w:rPr>
          <w:rFonts w:eastAsiaTheme="minorHAnsi"/>
          <w:sz w:val="28"/>
          <w:szCs w:val="28"/>
          <w:lang w:eastAsia="en-US"/>
        </w:rPr>
        <w:t>16.11.2012 N 23-4/3 "Об утверждении положения о муниципальной службе в городе Сердобске Сердобского района Пензенской области";</w:t>
      </w:r>
    </w:p>
    <w:p w:rsidR="00EA0555" w:rsidRPr="00F87ED7" w:rsidRDefault="000F31C6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</w:t>
      </w:r>
      <w:r w:rsidR="007F2365" w:rsidRPr="00F87ED7">
        <w:rPr>
          <w:sz w:val="28"/>
          <w:szCs w:val="28"/>
        </w:rPr>
        <w:t xml:space="preserve">2) </w:t>
      </w:r>
      <w:r w:rsidR="005C3D65" w:rsidRPr="00F87ED7">
        <w:rPr>
          <w:sz w:val="28"/>
          <w:szCs w:val="28"/>
        </w:rPr>
        <w:t>о</w:t>
      </w:r>
      <w:r w:rsidR="00EA0555" w:rsidRPr="00F87ED7">
        <w:rPr>
          <w:sz w:val="28"/>
          <w:szCs w:val="28"/>
        </w:rPr>
        <w:t>т 28.02.2014 № 154-17/3</w:t>
      </w:r>
      <w:r w:rsidR="005C3D65" w:rsidRPr="00F87ED7">
        <w:rPr>
          <w:sz w:val="28"/>
          <w:szCs w:val="28"/>
        </w:rPr>
        <w:t xml:space="preserve"> «</w:t>
      </w:r>
      <w:r w:rsidR="0016283A" w:rsidRPr="00F87ED7">
        <w:rPr>
          <w:sz w:val="28"/>
          <w:szCs w:val="28"/>
        </w:rPr>
        <w:t>О внесении изменений в решение Собрания представителей города Сердобска от 16.11.2012 N 23-4/3 "Об утверждении Положения о муниципальной службе в городе Сердобске Сердобского района Пензенской области»;</w:t>
      </w:r>
    </w:p>
    <w:p w:rsidR="0016283A" w:rsidRPr="00F87ED7" w:rsidRDefault="000F31C6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</w:t>
      </w:r>
      <w:r w:rsidR="005C3D65" w:rsidRPr="00F87ED7">
        <w:rPr>
          <w:sz w:val="28"/>
          <w:szCs w:val="28"/>
        </w:rPr>
        <w:t xml:space="preserve">3) от </w:t>
      </w:r>
      <w:r w:rsidR="0016283A" w:rsidRPr="00F87ED7">
        <w:rPr>
          <w:sz w:val="28"/>
          <w:szCs w:val="28"/>
        </w:rPr>
        <w:t>7.11.2015 N 287-30/3</w:t>
      </w:r>
      <w:r w:rsidRPr="00F87ED7">
        <w:rPr>
          <w:sz w:val="28"/>
          <w:szCs w:val="28"/>
        </w:rPr>
        <w:t xml:space="preserve"> </w:t>
      </w:r>
      <w:r w:rsidR="0016283A" w:rsidRPr="00F87ED7">
        <w:rPr>
          <w:sz w:val="28"/>
          <w:szCs w:val="28"/>
        </w:rPr>
        <w:t>«О внесении изменений в решение Собрания представителей города Сердобска от 16.11.2012 N 23-4/3 "Об утверждении Положения о муниципальной службе в городе Сердобске Сердобского района Пензенской области»;</w:t>
      </w:r>
    </w:p>
    <w:p w:rsidR="005C3D65" w:rsidRPr="00F87ED7" w:rsidRDefault="000F31C6" w:rsidP="0016283A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</w:t>
      </w:r>
      <w:r w:rsidR="005C3D65" w:rsidRPr="00F87ED7">
        <w:rPr>
          <w:sz w:val="28"/>
          <w:szCs w:val="28"/>
        </w:rPr>
        <w:t>4) от</w:t>
      </w:r>
      <w:r w:rsidRPr="00F87ED7">
        <w:rPr>
          <w:sz w:val="28"/>
          <w:szCs w:val="28"/>
        </w:rPr>
        <w:t xml:space="preserve"> </w:t>
      </w:r>
      <w:r w:rsidR="0016283A" w:rsidRPr="00F87ED7">
        <w:rPr>
          <w:sz w:val="28"/>
          <w:szCs w:val="28"/>
        </w:rPr>
        <w:t xml:space="preserve">22.04.2016 N 324-33/3 «О внесении изменений в решение Собрания </w:t>
      </w:r>
      <w:r w:rsidR="0016283A" w:rsidRPr="00F87ED7">
        <w:rPr>
          <w:sz w:val="28"/>
          <w:szCs w:val="28"/>
        </w:rPr>
        <w:lastRenderedPageBreak/>
        <w:t>представителей города Сердобска от 16.11.2012 N 23-4/3 "Об утверждении Положения о муниципальной службе в городе Сердобске Сердобского района Пензенской области</w:t>
      </w:r>
      <w:r w:rsidR="005C3D65" w:rsidRPr="00F87ED7">
        <w:rPr>
          <w:sz w:val="28"/>
          <w:szCs w:val="28"/>
        </w:rPr>
        <w:t>»</w:t>
      </w:r>
      <w:r w:rsidR="0016283A" w:rsidRPr="00F87ED7">
        <w:rPr>
          <w:sz w:val="28"/>
          <w:szCs w:val="28"/>
        </w:rPr>
        <w:t>;</w:t>
      </w:r>
    </w:p>
    <w:p w:rsidR="0016283A" w:rsidRPr="00F87ED7" w:rsidRDefault="0016283A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5) от 18.11.2016 N 367-37/3 «О внесении изменений в решение Собрания представителей города Сердобска от 16.11.2012 N 23-4/3 "Об утверждении Положения о муниципальной службе в городе Сердобске Сердобского района Пензенской области»;</w:t>
      </w:r>
    </w:p>
    <w:p w:rsidR="0016283A" w:rsidRPr="00F87ED7" w:rsidRDefault="0016283A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6) от 27.12.2017 N 59-7/4 «О внесении изменений в Положение о муниципальной службе в городе Сердобске Сердобского района Пензенской области, утвержденное решением Собрания представителей города Сердобска от 16.11.2012 N 23-4/3»;</w:t>
      </w:r>
    </w:p>
    <w:p w:rsidR="0016283A" w:rsidRPr="00F87ED7" w:rsidRDefault="0016283A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7) от 02.04.2018 N 86-10/4 «О внесении изменений в Положение о муниципальной службе в городе Сердобске Сердобского района Пензенской области, утвержденное решением Собрания представителей города Сердобска от 16.11.2012 N 23-4/3»;</w:t>
      </w:r>
    </w:p>
    <w:p w:rsidR="0016283A" w:rsidRPr="00F87ED7" w:rsidRDefault="0016283A" w:rsidP="0016283A">
      <w:pPr>
        <w:spacing w:after="1" w:line="240" w:lineRule="atLeast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 8) от 23.10.2018  № 138-17/4 «О внесении изменений в Положение о муниципальной службе в городе Сердобске Сердобского района Пензенской области, утвержденное решением Собрания представителей города Сердобска от 16.11.2012 N 23-4/3».</w:t>
      </w:r>
    </w:p>
    <w:p w:rsidR="005C3D65" w:rsidRPr="00F87ED7" w:rsidRDefault="005C3D65" w:rsidP="005C3D65">
      <w:pPr>
        <w:pStyle w:val="ConsNormal"/>
        <w:widowControl/>
        <w:tabs>
          <w:tab w:val="left" w:pos="900"/>
        </w:tabs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C3D65" w:rsidRPr="00F87ED7" w:rsidRDefault="005C3D65" w:rsidP="005C3D65">
      <w:pPr>
        <w:pStyle w:val="ConsNormal"/>
        <w:widowControl/>
        <w:tabs>
          <w:tab w:val="left" w:pos="900"/>
        </w:tabs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4. Настоящее решение опубликовать в</w:t>
      </w:r>
      <w:r w:rsidR="00A647D8" w:rsidRPr="00F87ED7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города Сердобска»</w:t>
      </w:r>
      <w:r w:rsidRPr="00F87ED7">
        <w:rPr>
          <w:rFonts w:ascii="Times New Roman" w:hAnsi="Times New Roman" w:cs="Times New Roman"/>
          <w:sz w:val="28"/>
          <w:szCs w:val="28"/>
        </w:rPr>
        <w:t>.</w:t>
      </w:r>
    </w:p>
    <w:p w:rsidR="00A647D8" w:rsidRPr="00F87ED7" w:rsidRDefault="00A647D8" w:rsidP="00A647D8">
      <w:pPr>
        <w:pStyle w:val="ConsNormal"/>
        <w:widowControl/>
        <w:tabs>
          <w:tab w:val="left" w:pos="900"/>
        </w:tabs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по градостроительству, землепользованию и законности </w:t>
      </w:r>
      <w:r w:rsidR="00AC4409" w:rsidRPr="00F87ED7">
        <w:rPr>
          <w:rFonts w:ascii="Times New Roman" w:hAnsi="Times New Roman" w:cs="Times New Roman"/>
          <w:sz w:val="28"/>
          <w:szCs w:val="28"/>
        </w:rPr>
        <w:t>Собрания представителей город</w:t>
      </w:r>
      <w:r w:rsidR="00A37E0B" w:rsidRPr="00F87ED7">
        <w:rPr>
          <w:rFonts w:ascii="Times New Roman" w:hAnsi="Times New Roman" w:cs="Times New Roman"/>
          <w:sz w:val="28"/>
          <w:szCs w:val="28"/>
        </w:rPr>
        <w:t>а Сердобска Сердобского района П</w:t>
      </w:r>
      <w:r w:rsidR="00AC4409" w:rsidRPr="00F87ED7">
        <w:rPr>
          <w:rFonts w:ascii="Times New Roman" w:hAnsi="Times New Roman" w:cs="Times New Roman"/>
          <w:sz w:val="28"/>
          <w:szCs w:val="28"/>
        </w:rPr>
        <w:t xml:space="preserve">ензенской области </w:t>
      </w:r>
      <w:r w:rsidRPr="00F87ED7">
        <w:rPr>
          <w:rFonts w:ascii="Times New Roman" w:hAnsi="Times New Roman" w:cs="Times New Roman"/>
          <w:sz w:val="28"/>
          <w:szCs w:val="28"/>
        </w:rPr>
        <w:t xml:space="preserve">и на  Главу администрации города Сердобска Сердобского района Пензенской области.  </w:t>
      </w:r>
    </w:p>
    <w:p w:rsidR="00133080" w:rsidRDefault="00133080" w:rsidP="00A647D8">
      <w:pPr>
        <w:rPr>
          <w:b/>
          <w:sz w:val="28"/>
          <w:szCs w:val="28"/>
        </w:rPr>
      </w:pPr>
    </w:p>
    <w:p w:rsidR="00133080" w:rsidRDefault="00133080" w:rsidP="00A647D8">
      <w:pPr>
        <w:rPr>
          <w:b/>
          <w:sz w:val="28"/>
          <w:szCs w:val="28"/>
        </w:rPr>
      </w:pPr>
    </w:p>
    <w:p w:rsidR="005C3D65" w:rsidRPr="00F87ED7" w:rsidRDefault="005C3D65" w:rsidP="00A647D8">
      <w:pPr>
        <w:rPr>
          <w:sz w:val="28"/>
          <w:szCs w:val="28"/>
        </w:rPr>
      </w:pPr>
      <w:r w:rsidRPr="00F87ED7">
        <w:rPr>
          <w:b/>
          <w:sz w:val="28"/>
          <w:szCs w:val="28"/>
        </w:rPr>
        <w:t>Глава города                                                                                    А.Ю. Кайшев</w:t>
      </w: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133080" w:rsidRDefault="00133080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5C3D65" w:rsidRPr="00F87ED7" w:rsidRDefault="005C3D65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4"/>
          <w:szCs w:val="24"/>
        </w:rPr>
      </w:pPr>
      <w:r w:rsidRPr="00F87ED7">
        <w:rPr>
          <w:sz w:val="24"/>
          <w:szCs w:val="24"/>
        </w:rPr>
        <w:lastRenderedPageBreak/>
        <w:t xml:space="preserve">Утверждено </w:t>
      </w:r>
    </w:p>
    <w:p w:rsidR="005C3D65" w:rsidRPr="00F87ED7" w:rsidRDefault="005C3D65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4"/>
          <w:szCs w:val="24"/>
        </w:rPr>
      </w:pPr>
    </w:p>
    <w:p w:rsidR="0051289E" w:rsidRPr="00F87ED7" w:rsidRDefault="0051289E" w:rsidP="000F31C6">
      <w:pPr>
        <w:widowControl/>
        <w:spacing w:line="192" w:lineRule="auto"/>
        <w:ind w:firstLine="5670"/>
        <w:jc w:val="right"/>
        <w:rPr>
          <w:sz w:val="24"/>
          <w:szCs w:val="24"/>
        </w:rPr>
      </w:pPr>
      <w:r w:rsidRPr="00F87ED7">
        <w:rPr>
          <w:sz w:val="24"/>
          <w:szCs w:val="24"/>
        </w:rPr>
        <w:t>Р</w:t>
      </w:r>
      <w:r w:rsidR="005C3D65" w:rsidRPr="00F87ED7">
        <w:rPr>
          <w:sz w:val="24"/>
          <w:szCs w:val="24"/>
        </w:rPr>
        <w:t>ешением</w:t>
      </w:r>
      <w:r w:rsidR="000F31C6" w:rsidRPr="00F87ED7">
        <w:rPr>
          <w:sz w:val="24"/>
          <w:szCs w:val="24"/>
        </w:rPr>
        <w:t xml:space="preserve"> </w:t>
      </w:r>
      <w:r w:rsidR="005C3D65" w:rsidRPr="00F87ED7">
        <w:rPr>
          <w:sz w:val="24"/>
          <w:szCs w:val="24"/>
        </w:rPr>
        <w:t xml:space="preserve">Собрания </w:t>
      </w:r>
    </w:p>
    <w:p w:rsidR="0051289E" w:rsidRPr="00F87ED7" w:rsidRDefault="000F31C6" w:rsidP="000F31C6">
      <w:pPr>
        <w:widowControl/>
        <w:spacing w:line="192" w:lineRule="auto"/>
        <w:ind w:firstLine="5670"/>
        <w:jc w:val="right"/>
        <w:rPr>
          <w:sz w:val="24"/>
          <w:szCs w:val="24"/>
        </w:rPr>
      </w:pPr>
      <w:r w:rsidRPr="00F87ED7">
        <w:rPr>
          <w:sz w:val="24"/>
          <w:szCs w:val="24"/>
        </w:rPr>
        <w:t>п</w:t>
      </w:r>
      <w:r w:rsidR="005C3D65" w:rsidRPr="00F87ED7">
        <w:rPr>
          <w:sz w:val="24"/>
          <w:szCs w:val="24"/>
        </w:rPr>
        <w:t>редставителей</w:t>
      </w:r>
      <w:r w:rsidRPr="00F87ED7">
        <w:rPr>
          <w:sz w:val="24"/>
          <w:szCs w:val="24"/>
        </w:rPr>
        <w:t xml:space="preserve"> </w:t>
      </w:r>
      <w:r w:rsidR="005C3D65" w:rsidRPr="00F87ED7">
        <w:rPr>
          <w:sz w:val="24"/>
          <w:szCs w:val="24"/>
        </w:rPr>
        <w:t xml:space="preserve">города Сердобска </w:t>
      </w:r>
    </w:p>
    <w:p w:rsidR="005C3D65" w:rsidRPr="00F87ED7" w:rsidRDefault="005C3D65" w:rsidP="000F31C6">
      <w:pPr>
        <w:widowControl/>
        <w:spacing w:line="192" w:lineRule="auto"/>
        <w:ind w:firstLine="5670"/>
        <w:jc w:val="right"/>
        <w:rPr>
          <w:sz w:val="24"/>
          <w:szCs w:val="24"/>
        </w:rPr>
      </w:pPr>
      <w:r w:rsidRPr="00F87ED7">
        <w:rPr>
          <w:sz w:val="24"/>
          <w:szCs w:val="24"/>
        </w:rPr>
        <w:t>Сердобского района</w:t>
      </w:r>
    </w:p>
    <w:p w:rsidR="005C3D65" w:rsidRPr="00F87ED7" w:rsidRDefault="005C3D65" w:rsidP="000F31C6">
      <w:pPr>
        <w:widowControl/>
        <w:spacing w:line="192" w:lineRule="auto"/>
        <w:ind w:firstLine="5670"/>
        <w:jc w:val="right"/>
        <w:rPr>
          <w:sz w:val="24"/>
          <w:szCs w:val="24"/>
        </w:rPr>
      </w:pPr>
      <w:r w:rsidRPr="00F87ED7">
        <w:rPr>
          <w:sz w:val="24"/>
          <w:szCs w:val="24"/>
        </w:rPr>
        <w:t>Пензенской области</w:t>
      </w:r>
    </w:p>
    <w:p w:rsidR="005C3D65" w:rsidRPr="00133080" w:rsidRDefault="00133080" w:rsidP="000F31C6">
      <w:pPr>
        <w:widowControl/>
        <w:spacing w:line="192" w:lineRule="auto"/>
        <w:ind w:firstLine="546"/>
        <w:jc w:val="right"/>
        <w:rPr>
          <w:sz w:val="24"/>
          <w:szCs w:val="24"/>
        </w:rPr>
      </w:pPr>
      <w:r w:rsidRPr="00133080">
        <w:rPr>
          <w:bCs/>
          <w:sz w:val="24"/>
          <w:szCs w:val="24"/>
        </w:rPr>
        <w:t>от 27.12.2018 № 157-20/4</w:t>
      </w:r>
    </w:p>
    <w:p w:rsidR="0051289E" w:rsidRPr="00F87ED7" w:rsidRDefault="0051289E" w:rsidP="005C3D65">
      <w:pPr>
        <w:widowControl/>
        <w:spacing w:line="192" w:lineRule="auto"/>
        <w:ind w:firstLine="546"/>
        <w:jc w:val="center"/>
        <w:rPr>
          <w:sz w:val="24"/>
          <w:szCs w:val="24"/>
        </w:rPr>
      </w:pPr>
    </w:p>
    <w:p w:rsidR="000F31C6" w:rsidRPr="00F87ED7" w:rsidRDefault="005C3D65" w:rsidP="005C3D65">
      <w:pPr>
        <w:widowControl/>
        <w:spacing w:before="120" w:line="192" w:lineRule="auto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 xml:space="preserve">Положение </w:t>
      </w:r>
      <w:r w:rsidRPr="00F87ED7">
        <w:rPr>
          <w:b/>
          <w:sz w:val="24"/>
          <w:szCs w:val="24"/>
        </w:rPr>
        <w:br/>
        <w:t>о муниципальной службе в</w:t>
      </w:r>
      <w:r w:rsidR="000F31C6" w:rsidRPr="00F87ED7">
        <w:rPr>
          <w:b/>
          <w:sz w:val="24"/>
          <w:szCs w:val="24"/>
        </w:rPr>
        <w:t xml:space="preserve"> </w:t>
      </w:r>
      <w:r w:rsidR="0051289E" w:rsidRPr="00F87ED7">
        <w:rPr>
          <w:b/>
          <w:sz w:val="24"/>
          <w:szCs w:val="24"/>
        </w:rPr>
        <w:t xml:space="preserve">городе Сердобске Сердобского района </w:t>
      </w:r>
    </w:p>
    <w:p w:rsidR="005C3D65" w:rsidRPr="00F87ED7" w:rsidRDefault="0051289E" w:rsidP="005C3D65">
      <w:pPr>
        <w:widowControl/>
        <w:spacing w:before="120" w:line="192" w:lineRule="auto"/>
        <w:jc w:val="center"/>
        <w:rPr>
          <w:b/>
          <w:i/>
          <w:sz w:val="24"/>
          <w:szCs w:val="24"/>
        </w:rPr>
      </w:pPr>
      <w:r w:rsidRPr="00F87ED7">
        <w:rPr>
          <w:b/>
          <w:sz w:val="24"/>
          <w:szCs w:val="24"/>
        </w:rPr>
        <w:t xml:space="preserve">Пензенской области </w:t>
      </w:r>
    </w:p>
    <w:p w:rsidR="005C3D65" w:rsidRPr="00F87ED7" w:rsidRDefault="005C3D65" w:rsidP="00A06785">
      <w:pPr>
        <w:pStyle w:val="a8"/>
        <w:numPr>
          <w:ilvl w:val="0"/>
          <w:numId w:val="1"/>
        </w:numPr>
        <w:spacing w:before="120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>Общие положения</w:t>
      </w:r>
    </w:p>
    <w:p w:rsidR="00A06785" w:rsidRPr="00F87ED7" w:rsidRDefault="00A06785" w:rsidP="00A06785">
      <w:pPr>
        <w:pStyle w:val="a8"/>
        <w:spacing w:before="120"/>
        <w:rPr>
          <w:b/>
          <w:sz w:val="24"/>
          <w:szCs w:val="24"/>
        </w:rPr>
      </w:pPr>
    </w:p>
    <w:p w:rsidR="005C3D65" w:rsidRPr="00F87ED7" w:rsidRDefault="005C3D65" w:rsidP="005C3D65">
      <w:pPr>
        <w:spacing w:before="12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1.1. Настоящее Положение о муниципальной службе в </w:t>
      </w:r>
      <w:r w:rsidR="0051289E" w:rsidRPr="00F87ED7">
        <w:rPr>
          <w:sz w:val="24"/>
          <w:szCs w:val="24"/>
        </w:rPr>
        <w:t xml:space="preserve">городе Сердобске  Сердобского района Пензенской области </w:t>
      </w:r>
      <w:r w:rsidRPr="00F87ED7">
        <w:rPr>
          <w:sz w:val="24"/>
          <w:szCs w:val="24"/>
        </w:rPr>
        <w:t xml:space="preserve"> (далее – Положение) разработано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 (далее – Закон № 25-ФЗ), Законом Пензенской области от 10.10.2007 № 1390-ЗПО «О муниципальной службе в Пензенской области» (далее – Закон № 1390-ЗПО), Уставом </w:t>
      </w:r>
      <w:r w:rsidR="0051289E" w:rsidRPr="00F87ED7">
        <w:rPr>
          <w:sz w:val="24"/>
          <w:szCs w:val="24"/>
        </w:rPr>
        <w:t xml:space="preserve">городского поселения города Сердобска Сердобского района пензенской области </w:t>
      </w:r>
      <w:r w:rsidRPr="00F87ED7">
        <w:rPr>
          <w:sz w:val="24"/>
          <w:szCs w:val="24"/>
        </w:rPr>
        <w:t xml:space="preserve">и регулирует отдельные вопросы муниципальной службы в </w:t>
      </w:r>
      <w:r w:rsidR="0051289E" w:rsidRPr="00F87ED7">
        <w:rPr>
          <w:sz w:val="24"/>
          <w:szCs w:val="24"/>
        </w:rPr>
        <w:t>городе Сердобске  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в пределах полномочий, предоставленных органам местного самоуправления федеральным законодательством и законодательством Пензенской области.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1.2. Правовые основы муниципальной службы в </w:t>
      </w:r>
      <w:r w:rsidR="00C54D62" w:rsidRPr="00F87ED7">
        <w:rPr>
          <w:sz w:val="24"/>
          <w:szCs w:val="24"/>
        </w:rPr>
        <w:t>городе Сердобске  Сердобского района Пензенской области</w:t>
      </w:r>
      <w:r w:rsidRPr="00F87ED7">
        <w:rPr>
          <w:sz w:val="24"/>
          <w:szCs w:val="24"/>
        </w:rPr>
        <w:t xml:space="preserve"> составляют </w:t>
      </w:r>
      <w:hyperlink r:id="rId9" w:history="1">
        <w:r w:rsidRPr="00F87ED7">
          <w:rPr>
            <w:sz w:val="24"/>
            <w:szCs w:val="24"/>
          </w:rPr>
          <w:t>Конституция</w:t>
        </w:r>
      </w:hyperlink>
      <w:r w:rsidRPr="00F87ED7">
        <w:rPr>
          <w:sz w:val="24"/>
          <w:szCs w:val="24"/>
        </w:rPr>
        <w:t xml:space="preserve"> Российской Федерации, Закон № 25-ФЗ и другие федеральные законы, иные нормативные правовые акты Российской Федерации, Устав Пензенской области, законы и иные нормативные правовые акты Пензенской области (далее - законодательство о муниципальной службе), Устав</w:t>
      </w:r>
      <w:r w:rsidR="00C54D62" w:rsidRPr="00F87ED7">
        <w:rPr>
          <w:sz w:val="24"/>
          <w:szCs w:val="24"/>
        </w:rPr>
        <w:t xml:space="preserve"> городского поселения города Сердобска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, решения, принятые на сходах граждан, и иные муниципальные правовые акты </w:t>
      </w:r>
      <w:r w:rsidR="00C54D62" w:rsidRPr="00F87ED7">
        <w:rPr>
          <w:sz w:val="24"/>
          <w:szCs w:val="24"/>
        </w:rPr>
        <w:t>города Сердобска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Сердобского района Пензенской области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1.3. На муниципальных служащих распространяется действие трудового </w:t>
      </w:r>
      <w:hyperlink r:id="rId10" w:history="1">
        <w:r w:rsidRPr="00F87ED7">
          <w:rPr>
            <w:sz w:val="24"/>
            <w:szCs w:val="24"/>
          </w:rPr>
          <w:t>законодательства</w:t>
        </w:r>
      </w:hyperlink>
      <w:r w:rsidRPr="00F87ED7">
        <w:rPr>
          <w:sz w:val="24"/>
          <w:szCs w:val="24"/>
        </w:rPr>
        <w:t xml:space="preserve"> с особенностями, предусмотренными Законом № 25-ФЗ.</w:t>
      </w:r>
    </w:p>
    <w:p w:rsidR="00C54D62" w:rsidRPr="00F87ED7" w:rsidRDefault="00C54D62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</w:p>
    <w:p w:rsidR="005C3D65" w:rsidRPr="00F87ED7" w:rsidRDefault="005C3D65" w:rsidP="005C3D65">
      <w:pPr>
        <w:spacing w:before="12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 xml:space="preserve">2. Полномочия органов местного самоуправления </w:t>
      </w:r>
      <w:r w:rsidR="00C54D62" w:rsidRPr="00F87ED7">
        <w:rPr>
          <w:b/>
          <w:sz w:val="24"/>
          <w:szCs w:val="24"/>
        </w:rPr>
        <w:t>города Сердобска</w:t>
      </w:r>
      <w:r w:rsidR="000F31C6" w:rsidRPr="00F87ED7">
        <w:rPr>
          <w:b/>
          <w:sz w:val="24"/>
          <w:szCs w:val="24"/>
        </w:rPr>
        <w:t xml:space="preserve"> </w:t>
      </w:r>
      <w:r w:rsidR="00C54D62" w:rsidRPr="00F87ED7">
        <w:rPr>
          <w:b/>
          <w:sz w:val="24"/>
          <w:szCs w:val="24"/>
        </w:rPr>
        <w:t>Сердобского района Пензенской области</w:t>
      </w:r>
      <w:r w:rsidR="000F31C6" w:rsidRPr="00F87ED7">
        <w:rPr>
          <w:b/>
          <w:sz w:val="24"/>
          <w:szCs w:val="24"/>
        </w:rPr>
        <w:t xml:space="preserve"> </w:t>
      </w:r>
      <w:r w:rsidRPr="00F87ED7">
        <w:rPr>
          <w:b/>
          <w:sz w:val="24"/>
          <w:szCs w:val="24"/>
        </w:rPr>
        <w:t>по вопросам муниципальной службы</w:t>
      </w:r>
    </w:p>
    <w:p w:rsidR="00C54D62" w:rsidRPr="00F87ED7" w:rsidRDefault="00C54D62" w:rsidP="005C3D65">
      <w:pPr>
        <w:spacing w:before="120"/>
        <w:ind w:firstLine="546"/>
        <w:jc w:val="center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2. К полномочиям </w:t>
      </w:r>
      <w:r w:rsidR="00C54D62" w:rsidRPr="00F87ED7">
        <w:rPr>
          <w:sz w:val="24"/>
          <w:szCs w:val="24"/>
        </w:rPr>
        <w:t xml:space="preserve"> Собрания представителей города Сердобска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 xml:space="preserve">в соответствии с законодательством о муниципальной службе, Уставом </w:t>
      </w:r>
      <w:r w:rsidR="00C54D62" w:rsidRPr="00F87ED7">
        <w:rPr>
          <w:sz w:val="24"/>
          <w:szCs w:val="24"/>
        </w:rPr>
        <w:t>городского поселения города Сердобска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относятся:</w:t>
      </w:r>
    </w:p>
    <w:p w:rsidR="005C3D65" w:rsidRPr="00F87ED7" w:rsidRDefault="005C3D65" w:rsidP="005C3D65">
      <w:pPr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1) установление размера должностного оклада, а также размера ежемесячных и иных дополнительных выплат муниципальным служащим </w:t>
      </w:r>
      <w:r w:rsidR="00C54D62" w:rsidRPr="00F87ED7">
        <w:rPr>
          <w:sz w:val="24"/>
          <w:szCs w:val="24"/>
        </w:rPr>
        <w:t>города Сердобска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и порядка их осуществления в соответствии с законодательством Российской Федерации и законодательством Пензенской области;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sz w:val="24"/>
          <w:szCs w:val="24"/>
        </w:rPr>
        <w:t xml:space="preserve">2) установление должностей муниципальной службы в </w:t>
      </w:r>
      <w:r w:rsidR="00C54D62" w:rsidRPr="00F87ED7">
        <w:rPr>
          <w:sz w:val="24"/>
          <w:szCs w:val="24"/>
        </w:rPr>
        <w:t>городе Сердобске  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(далее – должности муниципальной службы)</w:t>
      </w:r>
      <w:r w:rsidRPr="00F87ED7">
        <w:rPr>
          <w:iCs/>
          <w:sz w:val="24"/>
          <w:szCs w:val="24"/>
        </w:rPr>
        <w:t>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3) установление квалификационных требований к уровню профессионального образования, стажу муниципальной службы или стажу работы по специальности, </w:t>
      </w:r>
      <w:r w:rsidRPr="00F87ED7">
        <w:rPr>
          <w:sz w:val="24"/>
          <w:szCs w:val="24"/>
        </w:rPr>
        <w:lastRenderedPageBreak/>
        <w:t>направлению подготовки;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4) установление порядка проведения конкурса на замещение должности муниципальной службы;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5) утверждение положения о проведении аттеста</w:t>
      </w:r>
      <w:r w:rsidR="00C54D62" w:rsidRPr="00F87ED7">
        <w:rPr>
          <w:sz w:val="24"/>
          <w:szCs w:val="24"/>
        </w:rPr>
        <w:t>ции муниципальных служащих в городе Сердобске  Сердобского района Пензенской области</w:t>
      </w:r>
      <w:r w:rsidRPr="00F87ED7">
        <w:rPr>
          <w:sz w:val="24"/>
          <w:szCs w:val="24"/>
        </w:rPr>
        <w:t>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6) установление видов поощрения муниципального служащего и порядка его применения в соответствии с федеральными </w:t>
      </w:r>
      <w:hyperlink r:id="rId11" w:history="1">
        <w:r w:rsidRPr="00F87ED7">
          <w:rPr>
            <w:sz w:val="24"/>
            <w:szCs w:val="24"/>
          </w:rPr>
          <w:t>законами</w:t>
        </w:r>
      </w:hyperlink>
      <w:r w:rsidRPr="00F87ED7">
        <w:rPr>
          <w:sz w:val="24"/>
          <w:szCs w:val="24"/>
        </w:rPr>
        <w:t xml:space="preserve"> и законами Пензенской области;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7) утверждение порядка ведения реестра муниципальных служащих в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городе Сердобске  Сердобского района Пензенской области</w:t>
      </w:r>
      <w:r w:rsidRPr="00F87ED7">
        <w:rPr>
          <w:sz w:val="24"/>
          <w:szCs w:val="24"/>
        </w:rPr>
        <w:t>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8) утверждение порядка формирования кадрового резерва для замещения вакантных должностей муниципальной службы;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8.1) утверждение порядка принятия представителем нанимателя (работодателем) решения, предусмотренного частью 4 статьи 11 Закона № 1390-ЗПО; 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9) определение порядка исполнения муниципальными служащими обязанностей по должности муниципальной службы;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10) определение условий предоставления права на пенсию муниципальным служащим за счет средств бюджета </w:t>
      </w:r>
      <w:r w:rsidR="006B0C04" w:rsidRPr="00F87ED7">
        <w:rPr>
          <w:sz w:val="24"/>
          <w:szCs w:val="24"/>
        </w:rPr>
        <w:t>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11) иные полномочия в соответствии законодательством о муниципальной службе, Уставом </w:t>
      </w:r>
      <w:r w:rsidR="006B0C04" w:rsidRPr="00F87ED7">
        <w:rPr>
          <w:sz w:val="24"/>
          <w:szCs w:val="24"/>
        </w:rPr>
        <w:t xml:space="preserve"> городского поселения 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2.1. К полномочиям администрации </w:t>
      </w:r>
      <w:r w:rsidR="006B0C04" w:rsidRPr="00F87ED7">
        <w:rPr>
          <w:sz w:val="24"/>
          <w:szCs w:val="24"/>
        </w:rPr>
        <w:t>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в соответствии с законодательством о муниципальной службе, Уставом</w:t>
      </w:r>
      <w:r w:rsidR="006B0C04" w:rsidRPr="00F87ED7">
        <w:rPr>
          <w:sz w:val="24"/>
          <w:szCs w:val="24"/>
        </w:rPr>
        <w:t xml:space="preserve"> городского поселения 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i/>
          <w:sz w:val="24"/>
          <w:szCs w:val="24"/>
        </w:rPr>
        <w:t xml:space="preserve">, </w:t>
      </w:r>
      <w:r w:rsidRPr="00F87ED7">
        <w:rPr>
          <w:sz w:val="24"/>
          <w:szCs w:val="24"/>
        </w:rPr>
        <w:t>иными муниципальными правовыми актами относятся: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1) организация подготовки кадров для муниципальной службы и направления муниципального служащего на мероприятия по профессиональному развитию за счет средств бюджета</w:t>
      </w:r>
      <w:r w:rsidR="006B0C04" w:rsidRPr="00F87ED7">
        <w:rPr>
          <w:sz w:val="24"/>
          <w:szCs w:val="24"/>
        </w:rPr>
        <w:t xml:space="preserve"> 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; 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2) создание кадрового резерва для замещения вакантных должностей муниципальной службы;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3) ведение реестра муниципальных служащих;</w:t>
      </w:r>
    </w:p>
    <w:p w:rsidR="005C3D65" w:rsidRPr="00F87ED7" w:rsidRDefault="005C3D65" w:rsidP="005C3D65">
      <w:pPr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4) иные полномочия, отнесенные законодательством о муниципальной службе, Уставом </w:t>
      </w:r>
      <w:r w:rsidR="006B0C04" w:rsidRPr="00F87ED7">
        <w:rPr>
          <w:sz w:val="24"/>
          <w:szCs w:val="24"/>
        </w:rPr>
        <w:t xml:space="preserve">городского поселения города Сердобска Сердобского района Пензенской области </w:t>
      </w:r>
      <w:r w:rsidRPr="00F87ED7">
        <w:rPr>
          <w:sz w:val="24"/>
          <w:szCs w:val="24"/>
        </w:rPr>
        <w:t xml:space="preserve">и решениями </w:t>
      </w:r>
      <w:r w:rsidR="006B0C04" w:rsidRPr="00F87ED7">
        <w:rPr>
          <w:sz w:val="24"/>
          <w:szCs w:val="24"/>
        </w:rPr>
        <w:t>Собрания представителей города Сердобска Сердобского района пензенской области</w:t>
      </w:r>
      <w:r w:rsidRPr="00F87ED7">
        <w:rPr>
          <w:sz w:val="24"/>
          <w:szCs w:val="24"/>
        </w:rPr>
        <w:t xml:space="preserve"> к полномочиям администрации</w:t>
      </w:r>
      <w:r w:rsidR="006B0C04" w:rsidRPr="00F87ED7">
        <w:rPr>
          <w:sz w:val="24"/>
          <w:szCs w:val="24"/>
        </w:rPr>
        <w:t xml:space="preserve"> 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. </w:t>
      </w:r>
    </w:p>
    <w:p w:rsidR="006B0C04" w:rsidRPr="00F87ED7" w:rsidRDefault="006B0C04" w:rsidP="005C3D65">
      <w:pPr>
        <w:ind w:firstLine="546"/>
        <w:jc w:val="both"/>
        <w:rPr>
          <w:sz w:val="24"/>
          <w:szCs w:val="24"/>
        </w:rPr>
      </w:pPr>
    </w:p>
    <w:p w:rsidR="005C3D65" w:rsidRPr="00F87ED7" w:rsidRDefault="005C3D65" w:rsidP="005C3D65">
      <w:pPr>
        <w:spacing w:before="120"/>
        <w:ind w:firstLine="546"/>
        <w:jc w:val="center"/>
        <w:rPr>
          <w:sz w:val="24"/>
          <w:szCs w:val="24"/>
        </w:rPr>
      </w:pPr>
      <w:r w:rsidRPr="00F87ED7">
        <w:rPr>
          <w:b/>
          <w:sz w:val="24"/>
          <w:szCs w:val="24"/>
        </w:rPr>
        <w:t>3. Установление должностей муниципальной службы</w:t>
      </w:r>
    </w:p>
    <w:p w:rsidR="006B0C04" w:rsidRPr="00F87ED7" w:rsidRDefault="006B0C04" w:rsidP="005C3D65">
      <w:pPr>
        <w:spacing w:before="120"/>
        <w:ind w:firstLine="546"/>
        <w:jc w:val="center"/>
        <w:rPr>
          <w:i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3.1. Должности муниципальной службы устанавливаются решением </w:t>
      </w:r>
      <w:r w:rsidR="006B0C04" w:rsidRPr="00F87ED7">
        <w:rPr>
          <w:sz w:val="24"/>
          <w:szCs w:val="24"/>
        </w:rPr>
        <w:t>Собрания представителей города Сердобска 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в соответствии с реестром должностей муниципальной службы в Пензенской области, утвержденным Законом № 1390-ЗПО.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3.2. При составлении и утверждении штатного расписания органа местного самоуправления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, используются наименования должностей муниципальной службы, предусмотренные реестром должностей муниципальной службы в Пензенской области. </w:t>
      </w:r>
    </w:p>
    <w:p w:rsidR="007B6B99" w:rsidRPr="00F87ED7" w:rsidRDefault="007B6B99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</w:p>
    <w:p w:rsidR="007B6B99" w:rsidRPr="00F87ED7" w:rsidRDefault="007B6B99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</w:p>
    <w:p w:rsidR="00A06785" w:rsidRPr="00F87ED7" w:rsidRDefault="00A0678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</w:p>
    <w:p w:rsidR="00133080" w:rsidRDefault="00133080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lastRenderedPageBreak/>
        <w:t>4.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</w:t>
      </w: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rPr>
          <w:i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4.1. Квалификационные требования к уровню профессионального образования, необходимому для замещения должностей муниципальной службы: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1) для замещения должностей муниципальной службы высшей и главной групп обязательно наличие высшего образования не ниже уровня специалитета, магистратуры;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2) для замещения должностей муниципальной службы ведущей группы обязательно наличие высшего образования;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3) для замещения должностей муниципальной службы старшей и младшей групп обязательно наличие профессионального образования.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4.2.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2) к муниципальным служащим, имеющим высшее образование не выше бакалавриата, назначенным на указанные должности до дня вступления в силу Закона Пензенской области от 26.08.2016 № 2953-ЗПО «О внесении изменений в статью 6 Закона Пензенской области «О государственной гражданской службе Пензенской области» и в Закон Пензенской области «О муниципальной службе в Пензенской области», в отношении замещаемых ими должностей муниципальной службы.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4.3. Квалификационные требования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1) для замещения должностей муниципальной службы высшей группы - наличие не менее трех лет стажа муниципальной службы либо стажа работы по специальности, направлению подготовки;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2) для замещения должностей муниципальной службы главной группы - наличие не менее двух лет стажа муниципальной службы либо стажа работы по специальности, направлению подготовки;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3) для замещения должностей муниципальной службы ведущей, старшей и младшей групп требования к стажу муниципальной службы, стажу работы по специальности, направлению подготовки не устанавливаются.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b/>
          <w:sz w:val="24"/>
          <w:szCs w:val="24"/>
        </w:rPr>
      </w:pPr>
      <w:r w:rsidRPr="00F87ED7">
        <w:rPr>
          <w:sz w:val="24"/>
          <w:szCs w:val="24"/>
        </w:rPr>
        <w:t>4.4.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— не менее одного года стажа муниципальной службы или стажа работы по специальности.</w:t>
      </w:r>
    </w:p>
    <w:p w:rsidR="006B0C04" w:rsidRPr="00F87ED7" w:rsidRDefault="006B0C04" w:rsidP="005C3D65">
      <w:pPr>
        <w:autoSpaceDE w:val="0"/>
        <w:autoSpaceDN w:val="0"/>
        <w:adjustRightInd w:val="0"/>
        <w:ind w:firstLine="546"/>
        <w:jc w:val="both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>5. Порядок исполнения муниципальным служащим обязанностей по должности муниципальной службы</w:t>
      </w:r>
    </w:p>
    <w:p w:rsidR="006B0C04" w:rsidRPr="00F87ED7" w:rsidRDefault="006B0C04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5.1. При исполнении обязанностей по должности муниципальной службы муниципальный служащий в </w:t>
      </w:r>
      <w:r w:rsidR="006B0C04" w:rsidRPr="00F87ED7">
        <w:rPr>
          <w:sz w:val="24"/>
          <w:szCs w:val="24"/>
        </w:rPr>
        <w:t>городе Сердобске  Сердобского района Пензенской области</w:t>
      </w:r>
      <w:r w:rsidR="003D370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должен соблюдать и обеспечивать исполнение законодательства о муниципальной службе, Устава</w:t>
      </w:r>
      <w:r w:rsidR="006B0C04" w:rsidRPr="00F87ED7">
        <w:rPr>
          <w:sz w:val="24"/>
          <w:szCs w:val="24"/>
        </w:rPr>
        <w:t xml:space="preserve"> городского поселения города Сердобска</w:t>
      </w:r>
      <w:r w:rsidR="003D370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i/>
          <w:sz w:val="24"/>
          <w:szCs w:val="24"/>
        </w:rPr>
        <w:t xml:space="preserve">, </w:t>
      </w:r>
      <w:r w:rsidRPr="00F87ED7">
        <w:rPr>
          <w:sz w:val="24"/>
          <w:szCs w:val="24"/>
        </w:rPr>
        <w:t>муниципальных правовых актов</w:t>
      </w:r>
      <w:r w:rsidR="003D370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города Сердобска</w:t>
      </w:r>
      <w:r w:rsidR="003D370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, а также трудового договора (контракта), правил внутреннего </w:t>
      </w:r>
      <w:r w:rsidRPr="00F87ED7">
        <w:rPr>
          <w:sz w:val="24"/>
          <w:szCs w:val="24"/>
        </w:rPr>
        <w:lastRenderedPageBreak/>
        <w:t>трудового распорядка, кодекса этики и служебного поведения муниципальных служащих в</w:t>
      </w:r>
      <w:r w:rsidR="003D370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городе Сердобске  Сердобского района Пензенской области</w:t>
      </w:r>
      <w:r w:rsidRPr="00F87ED7">
        <w:rPr>
          <w:i/>
          <w:sz w:val="24"/>
          <w:szCs w:val="24"/>
        </w:rPr>
        <w:t xml:space="preserve">, </w:t>
      </w:r>
      <w:r w:rsidRPr="00F87ED7">
        <w:rPr>
          <w:sz w:val="24"/>
          <w:szCs w:val="24"/>
        </w:rPr>
        <w:t>должностной инструкции, правил охраны труда и противопожарной безопасности, порядка работы со служебной информацией и других актов органа местного самоуправления</w:t>
      </w:r>
      <w:r w:rsidR="00BD495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i/>
          <w:sz w:val="24"/>
          <w:szCs w:val="24"/>
        </w:rPr>
        <w:t xml:space="preserve">, </w:t>
      </w:r>
      <w:r w:rsidRPr="00F87ED7">
        <w:rPr>
          <w:sz w:val="24"/>
          <w:szCs w:val="24"/>
        </w:rPr>
        <w:t>в котором муниципальный служащий проходит муниципальную службу.</w:t>
      </w:r>
    </w:p>
    <w:p w:rsidR="005C3D65" w:rsidRPr="00F87ED7" w:rsidRDefault="005C3D65" w:rsidP="005C3D6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 xml:space="preserve">6. Подготовка кадров для муниципальной службы и профессиональное развитие муниципальных служащих в </w:t>
      </w:r>
      <w:r w:rsidR="00BC5BBC" w:rsidRPr="00F87ED7">
        <w:rPr>
          <w:b/>
          <w:sz w:val="24"/>
          <w:szCs w:val="24"/>
        </w:rPr>
        <w:t>городе Сердобске  Сердобского района Пензенской области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6.1. В целях формирования высококвалифицированного кадрового состава муниципальной службы орган местного самоуправления </w:t>
      </w:r>
      <w:r w:rsidR="006637AB" w:rsidRPr="00F87ED7">
        <w:rPr>
          <w:sz w:val="24"/>
          <w:szCs w:val="24"/>
        </w:rPr>
        <w:t>города Сердобска Сердобского района Пензенской области</w:t>
      </w:r>
      <w:r w:rsidRPr="00F87ED7">
        <w:rPr>
          <w:sz w:val="24"/>
          <w:szCs w:val="24"/>
        </w:rPr>
        <w:t xml:space="preserve"> осуществляет организацию подготовки кадров для муниципальной службы на договорной основе в соответствии с законодательством Российской Федерации об образовании и с учетом положений Закона № 25-ФЗ, Закона № 1390-ЗПО.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6.2. Профессиональное развитие муниципального служащего направлено на поддержание и повышение муниципальным служащим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6.3. Основаниями для направления муниципального служащего для участия в мероприятиях по профессиональному развитию являются: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1) решение представителя нанимателя (работодателя);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2) результаты аттестации муниципального служащего;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3) назначение муниципального служащего в порядке должностного роста на иную должность муниципальной службы;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4) поступление гражданина на муниципальную службу впервые.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6.4. Профессиональное развитие муниципального служащего осуществляется в течение всего периода прохождения им муниципальной службы.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6.5. Мероприятия по профессиональному развитию муниципального служащего осуществляются с отрывом или без отрыва от муниципальной службы.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6.6. Муниципальному служащему, участвующему в мероприятиях по профессиональному развитию, представителем нанимателя (работодателем), образовательной организацией, органом местного самоуправления или иной организацией создаются условия для профессионального развития.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6.7. Работу по организации мероприятий по профессиональному развитию муниципальных служащих осуществляет кадровая служба (специалист по кадровым вопросам) органа местного самоуправления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i/>
          <w:sz w:val="24"/>
          <w:szCs w:val="24"/>
        </w:rPr>
        <w:t>.</w:t>
      </w:r>
      <w:r w:rsidR="00BD495C" w:rsidRPr="00F87ED7">
        <w:rPr>
          <w:i/>
          <w:sz w:val="24"/>
          <w:szCs w:val="24"/>
        </w:rPr>
        <w:t xml:space="preserve"> 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6.8. Кадровая служба (специалист по кадровым вопросам) органа местного самоуправления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-</w:t>
      </w:r>
      <w:r w:rsidRPr="00F87ED7">
        <w:rPr>
          <w:sz w:val="24"/>
          <w:szCs w:val="24"/>
        </w:rPr>
        <w:tab/>
        <w:t xml:space="preserve">ежегодно проводит анализ потребности участия муниципальных служащих органа местного самоуправления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в мероприятиях по профессиональному развитию на следующий год;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-</w:t>
      </w:r>
      <w:r w:rsidRPr="00F87ED7">
        <w:rPr>
          <w:sz w:val="24"/>
          <w:szCs w:val="24"/>
        </w:rPr>
        <w:tab/>
        <w:t xml:space="preserve">в срок до 1 сентября года, предшествующего планируемому, составляет План организации мероприятий по профессиональному развитию муниципальных служащих органа местного самоуправления </w:t>
      </w:r>
      <w:r w:rsidR="00BC5BBC" w:rsidRPr="00F87ED7">
        <w:rPr>
          <w:sz w:val="24"/>
          <w:szCs w:val="24"/>
        </w:rPr>
        <w:t>городе Сердобске  Сердобского района Пензенской области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 xml:space="preserve">(далее – План) (согласно приложению к Положению), представляет его на утверждение руководителю органа местного самоуправления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 и при  необходимости в течение года </w:t>
      </w:r>
      <w:r w:rsidRPr="00F87ED7">
        <w:rPr>
          <w:sz w:val="24"/>
          <w:szCs w:val="24"/>
        </w:rPr>
        <w:lastRenderedPageBreak/>
        <w:t>осуществляет его корректировку;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-</w:t>
      </w:r>
      <w:r w:rsidRPr="00F87ED7">
        <w:rPr>
          <w:sz w:val="24"/>
          <w:szCs w:val="24"/>
        </w:rPr>
        <w:tab/>
        <w:t>осуществляет контроль за ходом реализации мероприятий по профессиональному развитию муниципальных служащих, анализирует итоги выполнения Плана;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-</w:t>
      </w:r>
      <w:r w:rsidRPr="00F87ED7">
        <w:rPr>
          <w:sz w:val="24"/>
          <w:szCs w:val="24"/>
        </w:rPr>
        <w:tab/>
        <w:t xml:space="preserve">вносит сведения об участии муниципальных служащих органа местного самоуправления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в мероприятиях по профессиональному развитию в личное дело муниципального служащего.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6.9. Дополнительное профессиональное образование муниципального служащего включает в себя профессиональную переподготовку и повышение квалификации.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6.10.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6.11.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Определение образовательных организаций, осуществляющих образовательную деятельность по дополнительным профессиональным программам,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i/>
          <w:sz w:val="24"/>
          <w:szCs w:val="24"/>
        </w:rPr>
      </w:pPr>
      <w:r w:rsidRPr="00F87ED7">
        <w:rPr>
          <w:sz w:val="24"/>
          <w:szCs w:val="24"/>
        </w:rPr>
        <w:t>6.12. Расходы, связанные с подготовкой кадров для муниципальной службы и мероприятиями по профессиональному развитию муниципальных служащих, осуществляются за счет средств бюджета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i/>
          <w:sz w:val="24"/>
          <w:szCs w:val="24"/>
        </w:rPr>
        <w:t>.</w:t>
      </w:r>
    </w:p>
    <w:p w:rsidR="00A06785" w:rsidRPr="00F87ED7" w:rsidRDefault="00A0678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 xml:space="preserve">7. Поощрения муниципального служащего в </w:t>
      </w:r>
      <w:r w:rsidR="00BC5BBC" w:rsidRPr="00F87ED7">
        <w:rPr>
          <w:b/>
          <w:sz w:val="24"/>
          <w:szCs w:val="24"/>
        </w:rPr>
        <w:t>городе Сердобске  Сердобского района Пензенской области</w:t>
      </w:r>
    </w:p>
    <w:p w:rsidR="00A06785" w:rsidRPr="00F87ED7" w:rsidRDefault="00A06785" w:rsidP="005C3D65">
      <w:pPr>
        <w:autoSpaceDE w:val="0"/>
        <w:autoSpaceDN w:val="0"/>
        <w:adjustRightInd w:val="0"/>
        <w:spacing w:before="120"/>
        <w:ind w:firstLine="546"/>
        <w:jc w:val="center"/>
        <w:rPr>
          <w:i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7.1. За образцовое исполнение муниципальным служащим должностных обязанностей, продолжительную и безупречную службу, выполнение заданий особой важности и сложности, другие достижения по службе могут применяться следующие поощрения: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1) объявление благодарности;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2) выдача премии;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3) награждение ценным подарком;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4) награждение почетной грамотой;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5) награждение государственными наградами Российской Федерации, наградами Пензенской области в соответствии с действующим законодательством;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6) присвоение почетных званий Пензенской области</w:t>
      </w:r>
      <w:r w:rsidR="006B5542" w:rsidRPr="00F87ED7">
        <w:rPr>
          <w:iCs/>
          <w:sz w:val="24"/>
          <w:szCs w:val="24"/>
        </w:rPr>
        <w:t>.</w:t>
      </w:r>
    </w:p>
    <w:p w:rsidR="00617C7B" w:rsidRPr="00F87ED7" w:rsidRDefault="005C3D65" w:rsidP="00617C7B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7.2. Решение о поощрениях муниципального служащего, предусмотренных в подпунктах 1-4 пункта 7.1, за исключением решения о поощрении главы администрации, принимается представителем нанимателя (работодателем) по собственной инициативе либо по представлению заместителя руководителя органа местного самоуправления, руководителя структурного подразделения, которым непосредственно подчиняется муниципальный служащий. Решение о поощрении оформляется актом органа местного самоуправления.</w:t>
      </w:r>
    </w:p>
    <w:p w:rsidR="005C3D65" w:rsidRPr="00F87ED7" w:rsidRDefault="00116967" w:rsidP="00617C7B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7.3. Решение о поощрении Г</w:t>
      </w:r>
      <w:r w:rsidR="005C3D65" w:rsidRPr="00F87ED7">
        <w:rPr>
          <w:sz w:val="24"/>
          <w:szCs w:val="24"/>
        </w:rPr>
        <w:t xml:space="preserve">лавы администрации </w:t>
      </w:r>
      <w:r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Сердобского района Пензенской области</w:t>
      </w:r>
      <w:r w:rsidR="005C3D65" w:rsidRPr="00F87ED7">
        <w:rPr>
          <w:sz w:val="24"/>
          <w:szCs w:val="24"/>
        </w:rPr>
        <w:t xml:space="preserve"> вносится на рассмотрение Собрания представителей </w:t>
      </w:r>
      <w:r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Сердобского района Пензенской области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Г</w:t>
      </w:r>
      <w:r w:rsidR="005C3D65" w:rsidRPr="00F87ED7">
        <w:rPr>
          <w:sz w:val="24"/>
          <w:szCs w:val="24"/>
        </w:rPr>
        <w:t>лавой</w:t>
      </w:r>
      <w:r w:rsidRPr="00F87ED7">
        <w:rPr>
          <w:sz w:val="24"/>
          <w:szCs w:val="24"/>
        </w:rPr>
        <w:t xml:space="preserve"> города Сердобска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Сердобского района Пензенской области</w:t>
      </w:r>
      <w:r w:rsidR="005C3D65" w:rsidRPr="00F87ED7">
        <w:rPr>
          <w:sz w:val="24"/>
          <w:szCs w:val="24"/>
        </w:rPr>
        <w:t xml:space="preserve">. По результатам рассмотрения указанного вопроса </w:t>
      </w:r>
      <w:r w:rsidRPr="00F87ED7">
        <w:rPr>
          <w:sz w:val="24"/>
          <w:szCs w:val="24"/>
        </w:rPr>
        <w:t>Собрание представителей города Сердобска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Сердобского района Пензенской области</w:t>
      </w:r>
      <w:r w:rsidR="00BD495C" w:rsidRPr="00F87ED7">
        <w:rPr>
          <w:sz w:val="24"/>
          <w:szCs w:val="24"/>
        </w:rPr>
        <w:t xml:space="preserve"> </w:t>
      </w:r>
      <w:r w:rsidR="005C3D65" w:rsidRPr="00F87ED7">
        <w:rPr>
          <w:sz w:val="24"/>
          <w:szCs w:val="24"/>
        </w:rPr>
        <w:t>принимает соответствующее решение.</w:t>
      </w:r>
    </w:p>
    <w:p w:rsidR="005D4329" w:rsidRPr="00F87ED7" w:rsidRDefault="005D4329" w:rsidP="00617C7B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lastRenderedPageBreak/>
        <w:t>7.1. Порядок применения взысканий за коррупционные правонарушения</w:t>
      </w:r>
    </w:p>
    <w:p w:rsidR="00A06785" w:rsidRPr="00F87ED7" w:rsidRDefault="00A06785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7.1.1. Взыскания, предусмотренные статьями 14.1, 15 и 27 Закона № 25-ФЗ за</w:t>
      </w:r>
      <w:r w:rsidR="00123D87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коррупционные правонарушения, применяются в порядке и сроки, которые установлены Законом № 25-ФЗ, Законом № 1390-ЗПО, а также настоящим разделом.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7.1.2. Взыскания, предусмотренные статьями 14.1, 15 и 27 Закона № 25-ФЗ, применяются представителем нанимателя (работодателем) на основании: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1) доклада о результатах проверки, проведенной подразделением кадровой службы администрации</w:t>
      </w:r>
      <w:r w:rsidR="00DB66F3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города Сердобска</w:t>
      </w:r>
      <w:r w:rsidR="00DB66F3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="00DB66F3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по профилактике коррупционных и иных правонарушений либо должностным лицом администрации</w:t>
      </w:r>
      <w:r w:rsidR="00BC5BBC" w:rsidRPr="00F87ED7">
        <w:rPr>
          <w:sz w:val="24"/>
          <w:szCs w:val="24"/>
        </w:rPr>
        <w:t xml:space="preserve"> города Сердобска</w:t>
      </w:r>
      <w:r w:rsidR="00DB66F3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>, ответственным за работу по профилактике коррупционных и иных правонарушений;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данную комиссию;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bCs/>
          <w:sz w:val="24"/>
          <w:szCs w:val="24"/>
        </w:rPr>
      </w:pPr>
      <w:r w:rsidRPr="00F87ED7">
        <w:rPr>
          <w:bCs/>
          <w:sz w:val="24"/>
          <w:szCs w:val="24"/>
        </w:rPr>
        <w:t>«2.1) доклада подразделения кадровой службы администрации</w:t>
      </w:r>
      <w:r w:rsidR="00AB641E" w:rsidRPr="00F87ED7">
        <w:rPr>
          <w:bCs/>
          <w:sz w:val="24"/>
          <w:szCs w:val="24"/>
        </w:rPr>
        <w:t xml:space="preserve"> города Сердобска </w:t>
      </w:r>
      <w:r w:rsidR="00AB641E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bCs/>
          <w:sz w:val="24"/>
          <w:szCs w:val="24"/>
        </w:rPr>
        <w:t xml:space="preserve"> по профилактике коррупционных и иных правонарушений либо должностного лица администрации</w:t>
      </w:r>
      <w:r w:rsidR="00DB66F3" w:rsidRPr="00F87ED7">
        <w:rPr>
          <w:bCs/>
          <w:sz w:val="24"/>
          <w:szCs w:val="24"/>
        </w:rPr>
        <w:t xml:space="preserve"> </w:t>
      </w:r>
      <w:r w:rsidR="00AB641E" w:rsidRPr="00F87ED7">
        <w:rPr>
          <w:sz w:val="24"/>
          <w:szCs w:val="24"/>
        </w:rPr>
        <w:t>города Сердобска</w:t>
      </w:r>
      <w:r w:rsidR="00DB66F3" w:rsidRPr="00F87ED7">
        <w:rPr>
          <w:sz w:val="24"/>
          <w:szCs w:val="24"/>
        </w:rPr>
        <w:t xml:space="preserve"> </w:t>
      </w:r>
      <w:r w:rsidR="00AB641E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bCs/>
          <w:sz w:val="24"/>
          <w:szCs w:val="24"/>
        </w:rPr>
        <w:t>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3) объяснений муниципального служащего;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4) иных материалов.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7.1.3. При применении взысканий, предусмотренных статьями 14.1, 15 и 27 Закона </w:t>
      </w:r>
      <w:r w:rsidRPr="00F87ED7">
        <w:rPr>
          <w:sz w:val="24"/>
          <w:szCs w:val="24"/>
        </w:rPr>
        <w:br/>
        <w:t>№ 25-ФЗ, за коррупционные правонарушения,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7.1.4. Взыскания, предусмотренные статьями 14.1, 15 и 27 Федерального закона </w:t>
      </w:r>
      <w:r w:rsidRPr="00F87ED7">
        <w:rPr>
          <w:sz w:val="24"/>
          <w:szCs w:val="24"/>
        </w:rPr>
        <w:br/>
        <w:t>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7.1.5.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7.1.6.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Закона № 25-ФЗ.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7.1.7. Копия акта о применении к муниципальному служащему взыскания, предусмотренного статьями 14.1, 15 и 27 Закона № 25-ФЗ за коррупционные правонарушения,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указанного акта.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lastRenderedPageBreak/>
        <w:t>7.1.8. Муниципальный служащий вправе обжаловать взыскание, предусмотренное статьями 14.1, 15 и 27 Закона № 25-ФЗ за коррупционное правонарушение, в порядке, предусмотренном действующим законодательством.</w:t>
      </w:r>
    </w:p>
    <w:p w:rsidR="005C3D65" w:rsidRPr="00F87ED7" w:rsidRDefault="005C3D65" w:rsidP="004F6374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7.1.9. Если в течение одного года со дня применения взыскания, предусмотренного статьями 14.1, 15 и 27 Закона № 25-ФЗ за коррупционное правонарушение, муниципальный служащий не был подвергнут взысканию, предусмотренному статьями 14.1, 15 и 27 Закона № 25-ФЗ за коррупционные правонарушения, он считается не имеющим взыскания.</w:t>
      </w:r>
    </w:p>
    <w:p w:rsidR="004F6374" w:rsidRPr="00F87ED7" w:rsidRDefault="004F6374" w:rsidP="004F6374">
      <w:pPr>
        <w:autoSpaceDE w:val="0"/>
        <w:autoSpaceDN w:val="0"/>
        <w:adjustRightInd w:val="0"/>
        <w:ind w:firstLine="546"/>
        <w:jc w:val="both"/>
        <w:outlineLvl w:val="1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outlineLvl w:val="1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>8. Иные вопросы в сфере муниципальной службы</w:t>
      </w:r>
    </w:p>
    <w:p w:rsidR="00A06785" w:rsidRPr="00F87ED7" w:rsidRDefault="00A06785" w:rsidP="005C3D65">
      <w:pPr>
        <w:autoSpaceDE w:val="0"/>
        <w:autoSpaceDN w:val="0"/>
        <w:adjustRightInd w:val="0"/>
        <w:spacing w:before="120"/>
        <w:ind w:firstLine="546"/>
        <w:jc w:val="center"/>
        <w:outlineLvl w:val="1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8.1. Вопросы, указанные в разделе 2 настоящего Положения и не урегулированные настоящим Положением, регулируются муниципальными правовыми актами органов местного самоуправления в пределах компетенции, установленной федеральным законодательством, законодательством Пензенской области, муниципальными правовыми актами</w:t>
      </w:r>
      <w:r w:rsidR="00DB66F3" w:rsidRPr="00F87ED7">
        <w:rPr>
          <w:sz w:val="24"/>
          <w:szCs w:val="24"/>
        </w:rPr>
        <w:t xml:space="preserve"> </w:t>
      </w:r>
      <w:r w:rsidR="00AB641E" w:rsidRPr="00F87ED7">
        <w:rPr>
          <w:sz w:val="24"/>
          <w:szCs w:val="24"/>
        </w:rPr>
        <w:t>города Сердобска</w:t>
      </w:r>
      <w:r w:rsidR="00DB66F3" w:rsidRPr="00F87ED7">
        <w:rPr>
          <w:sz w:val="24"/>
          <w:szCs w:val="24"/>
        </w:rPr>
        <w:t xml:space="preserve"> </w:t>
      </w:r>
      <w:r w:rsidR="00AB641E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>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</w:p>
    <w:p w:rsidR="005C3D65" w:rsidRPr="00F87ED7" w:rsidRDefault="005C3D65" w:rsidP="005C3D65">
      <w:pPr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  <w:r w:rsidRPr="00F87ED7">
        <w:rPr>
          <w:sz w:val="24"/>
          <w:szCs w:val="24"/>
        </w:rPr>
        <w:tab/>
      </w: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widowControl/>
        <w:jc w:val="both"/>
        <w:rPr>
          <w:b/>
          <w:sz w:val="24"/>
          <w:szCs w:val="24"/>
        </w:rPr>
      </w:pPr>
    </w:p>
    <w:p w:rsidR="005C3D65" w:rsidRPr="00F87ED7" w:rsidRDefault="005C3D65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  <w:sectPr w:rsidR="007F106E" w:rsidRPr="00F87ED7" w:rsidSect="00F87E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3B73" w:rsidRPr="00F87ED7" w:rsidRDefault="007F106E" w:rsidP="007F106E">
      <w:pPr>
        <w:widowControl/>
        <w:ind w:left="9498"/>
        <w:jc w:val="center"/>
      </w:pPr>
      <w:r w:rsidRPr="00F87ED7">
        <w:lastRenderedPageBreak/>
        <w:t>Приложение</w:t>
      </w:r>
    </w:p>
    <w:p w:rsidR="007F106E" w:rsidRPr="00F87ED7" w:rsidRDefault="007F106E" w:rsidP="00E93B73">
      <w:pPr>
        <w:widowControl/>
        <w:ind w:left="9498"/>
      </w:pPr>
      <w:r w:rsidRPr="00F87ED7">
        <w:t xml:space="preserve">к </w:t>
      </w:r>
      <w:r w:rsidRPr="00F87ED7">
        <w:rPr>
          <w:bCs/>
        </w:rPr>
        <w:t>Положению</w:t>
      </w:r>
      <w:r w:rsidR="00123D87" w:rsidRPr="00F87ED7">
        <w:rPr>
          <w:bCs/>
        </w:rPr>
        <w:t xml:space="preserve"> </w:t>
      </w:r>
      <w:r w:rsidR="00E93B73" w:rsidRPr="00F87ED7">
        <w:t>о муниципальной службе</w:t>
      </w:r>
      <w:r w:rsidR="00123D87" w:rsidRPr="00F87ED7">
        <w:t xml:space="preserve"> </w:t>
      </w:r>
      <w:r w:rsidR="00E93B73" w:rsidRPr="00F87ED7">
        <w:t>в городе Сердобске</w:t>
      </w:r>
    </w:p>
    <w:p w:rsidR="007F106E" w:rsidRPr="00F87ED7" w:rsidRDefault="007F106E" w:rsidP="00E93B73">
      <w:pPr>
        <w:widowControl/>
        <w:autoSpaceDE w:val="0"/>
        <w:autoSpaceDN w:val="0"/>
        <w:adjustRightInd w:val="0"/>
        <w:ind w:left="9498"/>
      </w:pPr>
      <w:r w:rsidRPr="00F87ED7">
        <w:t>Сердобского района П</w:t>
      </w:r>
      <w:r w:rsidR="00E93B73" w:rsidRPr="00F87ED7">
        <w:t xml:space="preserve">ензенской </w:t>
      </w:r>
      <w:r w:rsidRPr="00F87ED7">
        <w:t>области</w:t>
      </w:r>
    </w:p>
    <w:tbl>
      <w:tblPr>
        <w:tblW w:w="0" w:type="auto"/>
        <w:jc w:val="right"/>
        <w:tblLook w:val="01E0"/>
      </w:tblPr>
      <w:tblGrid>
        <w:gridCol w:w="283"/>
        <w:gridCol w:w="5068"/>
      </w:tblGrid>
      <w:tr w:rsidR="007F106E" w:rsidRPr="00F87ED7" w:rsidTr="00E6393C">
        <w:trPr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8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УТВЕРЖДАЮ</w:t>
            </w:r>
          </w:p>
        </w:tc>
      </w:tr>
      <w:tr w:rsidR="007F106E" w:rsidRPr="00F87ED7" w:rsidTr="00E6393C">
        <w:trPr>
          <w:trHeight w:val="592"/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8" w:type="dxa"/>
          </w:tcPr>
          <w:p w:rsidR="007F106E" w:rsidRPr="00F87ED7" w:rsidRDefault="007F106E" w:rsidP="007F106E">
            <w:pPr>
              <w:jc w:val="center"/>
              <w:rPr>
                <w:strike/>
              </w:rPr>
            </w:pPr>
            <w:r w:rsidRPr="00F87ED7">
              <w:t>Глава администрации города Сердобска Сердобского района Пензенской области</w:t>
            </w:r>
          </w:p>
        </w:tc>
      </w:tr>
      <w:tr w:rsidR="007F106E" w:rsidRPr="00F87ED7" w:rsidTr="00E6393C">
        <w:trPr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068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</w:pPr>
            <w:r w:rsidRPr="00F87ED7">
              <w:t xml:space="preserve">            __________/___________________/</w:t>
            </w:r>
          </w:p>
        </w:tc>
      </w:tr>
      <w:tr w:rsidR="007F106E" w:rsidRPr="00F87ED7" w:rsidTr="00E6393C">
        <w:trPr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068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</w:pPr>
            <w:r w:rsidRPr="00F87ED7">
              <w:t>Подпись                       Ф.И.О.</w:t>
            </w:r>
          </w:p>
        </w:tc>
      </w:tr>
      <w:tr w:rsidR="007F106E" w:rsidRPr="00F87ED7" w:rsidTr="00E6393C">
        <w:trPr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068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</w:pPr>
          </w:p>
        </w:tc>
      </w:tr>
      <w:tr w:rsidR="007F106E" w:rsidRPr="00F87ED7" w:rsidTr="00E6393C">
        <w:trPr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068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 xml:space="preserve">  "__" ____________________  __ г.</w:t>
            </w:r>
          </w:p>
        </w:tc>
      </w:tr>
    </w:tbl>
    <w:p w:rsidR="007F106E" w:rsidRPr="00F87ED7" w:rsidRDefault="007F106E" w:rsidP="007F106E">
      <w:pPr>
        <w:widowControl/>
        <w:jc w:val="center"/>
        <w:rPr>
          <w:b/>
        </w:rPr>
      </w:pPr>
      <w:r w:rsidRPr="00F87ED7">
        <w:rPr>
          <w:b/>
        </w:rPr>
        <w:t xml:space="preserve">ПЛАН </w:t>
      </w:r>
    </w:p>
    <w:p w:rsidR="007F106E" w:rsidRPr="00F87ED7" w:rsidRDefault="007F106E" w:rsidP="007F106E">
      <w:pPr>
        <w:widowControl/>
        <w:jc w:val="center"/>
        <w:rPr>
          <w:i/>
          <w:u w:val="single"/>
        </w:rPr>
      </w:pPr>
      <w:r w:rsidRPr="00F87ED7">
        <w:t>организации мероприятий по профессиональному развитию</w:t>
      </w:r>
      <w:r w:rsidR="00DB66F3" w:rsidRPr="00F87ED7">
        <w:t xml:space="preserve"> </w:t>
      </w:r>
      <w:r w:rsidRPr="00F87ED7">
        <w:t xml:space="preserve">муниципальных служащих </w:t>
      </w:r>
      <w:r w:rsidR="00F87ED7" w:rsidRPr="00F87ED7">
        <w:t>Администрации города Сердобска Сердобского района Пензенской области</w:t>
      </w:r>
    </w:p>
    <w:p w:rsidR="007F106E" w:rsidRPr="00F87ED7" w:rsidRDefault="007F106E" w:rsidP="007F106E">
      <w:pPr>
        <w:widowControl/>
        <w:jc w:val="center"/>
        <w:rPr>
          <w:i/>
          <w:u w:val="single"/>
        </w:rPr>
      </w:pPr>
      <w:r w:rsidRPr="00F87ED7">
        <w:t>на ________________ г.</w:t>
      </w:r>
    </w:p>
    <w:p w:rsidR="007F106E" w:rsidRPr="00F87ED7" w:rsidRDefault="007F106E" w:rsidP="007F106E">
      <w:pPr>
        <w:widowControl/>
        <w:jc w:val="center"/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267"/>
        <w:gridCol w:w="2126"/>
        <w:gridCol w:w="3402"/>
        <w:gridCol w:w="1985"/>
        <w:gridCol w:w="1842"/>
        <w:gridCol w:w="1985"/>
        <w:gridCol w:w="567"/>
      </w:tblGrid>
      <w:tr w:rsidR="007F106E" w:rsidRPr="00F87ED7" w:rsidTr="00E6393C">
        <w:trPr>
          <w:trHeight w:val="88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№</w:t>
            </w:r>
            <w:r w:rsidRPr="00F87ED7">
              <w:br/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Ф.И.О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Должность муниципального служащего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Наименования мероприятия по профессиональному развитию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Продолжительность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Предполагаемая стоимость мероприятия по профессиональному развитию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 xml:space="preserve">Отметка о </w:t>
            </w:r>
            <w:r w:rsidRPr="00F87ED7">
              <w:br/>
              <w:t>выполнении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rHeight w:val="15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rHeight w:val="153"/>
          <w:tblCellSpacing w:w="5" w:type="nil"/>
        </w:trPr>
        <w:tc>
          <w:tcPr>
            <w:tcW w:w="14176" w:type="dxa"/>
            <w:gridSpan w:val="7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ED7">
              <w:rPr>
                <w:b/>
              </w:rPr>
              <w:t>1.ПРОФЕССИОНАЛЬНАЯ ПЕРЕПОДГОТОВКА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2…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14176" w:type="dxa"/>
            <w:gridSpan w:val="7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ED7">
              <w:rPr>
                <w:b/>
              </w:rPr>
              <w:t>2.ПОВЫШЕНИЕ КВАЛИФИКАЦИИ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2…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14176" w:type="dxa"/>
            <w:gridSpan w:val="7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ED7">
              <w:rPr>
                <w:b/>
              </w:rPr>
              <w:t xml:space="preserve">3. ИНЫЕ МЕРОПРИЯТИЯ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F106E" w:rsidRPr="00F87ED7" w:rsidTr="00E6393C">
        <w:trPr>
          <w:gridAfter w:val="1"/>
          <w:wAfter w:w="567" w:type="dxa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gridAfter w:val="1"/>
          <w:wAfter w:w="567" w:type="dxa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2…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B66F3" w:rsidRPr="00F87ED7" w:rsidRDefault="00DB66F3" w:rsidP="007F106E">
      <w:pPr>
        <w:widowControl/>
        <w:autoSpaceDE w:val="0"/>
        <w:autoSpaceDN w:val="0"/>
        <w:adjustRightInd w:val="0"/>
      </w:pPr>
    </w:p>
    <w:p w:rsidR="007F106E" w:rsidRPr="00F87ED7" w:rsidRDefault="007F106E" w:rsidP="007F106E">
      <w:pPr>
        <w:widowControl/>
        <w:autoSpaceDE w:val="0"/>
        <w:autoSpaceDN w:val="0"/>
        <w:adjustRightInd w:val="0"/>
      </w:pPr>
      <w:r w:rsidRPr="00F87ED7">
        <w:t xml:space="preserve">Руководитель кадровой службы        </w:t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  <w:t xml:space="preserve">                _____________________________/____________/</w:t>
      </w:r>
    </w:p>
    <w:p w:rsidR="007F106E" w:rsidRPr="00F87ED7" w:rsidRDefault="007F106E" w:rsidP="007F106E">
      <w:pPr>
        <w:widowControl/>
        <w:autoSpaceDE w:val="0"/>
        <w:autoSpaceDN w:val="0"/>
        <w:adjustRightInd w:val="0"/>
      </w:pP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  <w:t xml:space="preserve">  Подпись               </w:t>
      </w:r>
      <w:r w:rsidRPr="00F87ED7">
        <w:tab/>
      </w:r>
      <w:r w:rsidRPr="00F87ED7">
        <w:tab/>
        <w:t xml:space="preserve"> Ф.И.О.</w:t>
      </w:r>
    </w:p>
    <w:p w:rsidR="007F106E" w:rsidRPr="00F87ED7" w:rsidRDefault="007F106E" w:rsidP="007F106E">
      <w:pPr>
        <w:widowControl/>
        <w:autoSpaceDE w:val="0"/>
        <w:autoSpaceDN w:val="0"/>
        <w:adjustRightInd w:val="0"/>
      </w:pPr>
      <w:r w:rsidRPr="00F87ED7">
        <w:t>Согласовано: Главный бухгалтер</w:t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t>___________________/____________/</w:t>
      </w:r>
    </w:p>
    <w:p w:rsidR="007F106E" w:rsidRPr="00F87ED7" w:rsidRDefault="007F106E" w:rsidP="007F106E">
      <w:pPr>
        <w:widowControl/>
        <w:autoSpaceDE w:val="0"/>
        <w:autoSpaceDN w:val="0"/>
        <w:adjustRightInd w:val="0"/>
      </w:pPr>
      <w:r w:rsidRPr="00F87ED7">
        <w:t>Подпись Ф.И.О.</w:t>
      </w:r>
    </w:p>
    <w:p w:rsidR="007F106E" w:rsidRPr="00F87ED7" w:rsidRDefault="007F106E" w:rsidP="007F106E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860801" w:rsidRPr="00F87ED7" w:rsidRDefault="007F106E" w:rsidP="00F87ED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87ED7">
        <w:rPr>
          <w:sz w:val="24"/>
          <w:szCs w:val="24"/>
        </w:rPr>
        <w:tab/>
      </w:r>
    </w:p>
    <w:sectPr w:rsidR="00860801" w:rsidRPr="00F87ED7" w:rsidSect="007F10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F6" w:rsidRDefault="00982BF6" w:rsidP="005C3D65">
      <w:r>
        <w:separator/>
      </w:r>
    </w:p>
  </w:endnote>
  <w:endnote w:type="continuationSeparator" w:id="1">
    <w:p w:rsidR="00982BF6" w:rsidRDefault="00982BF6" w:rsidP="005C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F6" w:rsidRDefault="00982BF6" w:rsidP="005C3D65">
      <w:r>
        <w:separator/>
      </w:r>
    </w:p>
  </w:footnote>
  <w:footnote w:type="continuationSeparator" w:id="1">
    <w:p w:rsidR="00982BF6" w:rsidRDefault="00982BF6" w:rsidP="005C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69C"/>
    <w:multiLevelType w:val="hybridMultilevel"/>
    <w:tmpl w:val="3AA4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D65"/>
    <w:rsid w:val="000F31C6"/>
    <w:rsid w:val="00116967"/>
    <w:rsid w:val="00123D87"/>
    <w:rsid w:val="00133080"/>
    <w:rsid w:val="0016283A"/>
    <w:rsid w:val="00222542"/>
    <w:rsid w:val="002427BD"/>
    <w:rsid w:val="00331FA3"/>
    <w:rsid w:val="003D370C"/>
    <w:rsid w:val="004925BD"/>
    <w:rsid w:val="004F6374"/>
    <w:rsid w:val="0051289E"/>
    <w:rsid w:val="005C3D65"/>
    <w:rsid w:val="005D4329"/>
    <w:rsid w:val="00617C7B"/>
    <w:rsid w:val="006210FD"/>
    <w:rsid w:val="006637AB"/>
    <w:rsid w:val="006B0C04"/>
    <w:rsid w:val="006B5542"/>
    <w:rsid w:val="007369D7"/>
    <w:rsid w:val="007B6B99"/>
    <w:rsid w:val="007F106E"/>
    <w:rsid w:val="007F2365"/>
    <w:rsid w:val="007F6F13"/>
    <w:rsid w:val="00860801"/>
    <w:rsid w:val="00982BF6"/>
    <w:rsid w:val="00A06785"/>
    <w:rsid w:val="00A32593"/>
    <w:rsid w:val="00A37E0B"/>
    <w:rsid w:val="00A647D8"/>
    <w:rsid w:val="00AB641E"/>
    <w:rsid w:val="00AC4409"/>
    <w:rsid w:val="00B05404"/>
    <w:rsid w:val="00BC5BBC"/>
    <w:rsid w:val="00BD495C"/>
    <w:rsid w:val="00C54D62"/>
    <w:rsid w:val="00C67BD8"/>
    <w:rsid w:val="00DB2701"/>
    <w:rsid w:val="00DB66F3"/>
    <w:rsid w:val="00E520E6"/>
    <w:rsid w:val="00E76F06"/>
    <w:rsid w:val="00E93B73"/>
    <w:rsid w:val="00EA0555"/>
    <w:rsid w:val="00EE65D0"/>
    <w:rsid w:val="00F87ED7"/>
    <w:rsid w:val="00FE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3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C3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D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C3D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5C3D65"/>
  </w:style>
  <w:style w:type="character" w:customStyle="1" w:styleId="a6">
    <w:name w:val="Текст сноски Знак"/>
    <w:basedOn w:val="a0"/>
    <w:link w:val="a5"/>
    <w:semiHidden/>
    <w:rsid w:val="005C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C3D65"/>
    <w:rPr>
      <w:vertAlign w:val="superscript"/>
    </w:rPr>
  </w:style>
  <w:style w:type="paragraph" w:styleId="a8">
    <w:name w:val="List Paragraph"/>
    <w:basedOn w:val="a"/>
    <w:uiPriority w:val="34"/>
    <w:qFormat/>
    <w:rsid w:val="00A0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3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C3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D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C3D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5C3D65"/>
  </w:style>
  <w:style w:type="character" w:customStyle="1" w:styleId="a6">
    <w:name w:val="Текст сноски Знак"/>
    <w:basedOn w:val="a0"/>
    <w:link w:val="a5"/>
    <w:semiHidden/>
    <w:rsid w:val="005C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C3D65"/>
    <w:rPr>
      <w:vertAlign w:val="superscript"/>
    </w:rPr>
  </w:style>
  <w:style w:type="paragraph" w:styleId="a8">
    <w:name w:val="List Paragraph"/>
    <w:basedOn w:val="a"/>
    <w:uiPriority w:val="34"/>
    <w:qFormat/>
    <w:rsid w:val="00A06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403;fld=134;dst=1011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40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A875-7CE2-414B-911A-0E93F191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26</cp:revision>
  <cp:lastPrinted>2018-12-10T06:44:00Z</cp:lastPrinted>
  <dcterms:created xsi:type="dcterms:W3CDTF">2018-11-29T05:41:00Z</dcterms:created>
  <dcterms:modified xsi:type="dcterms:W3CDTF">2018-12-27T10:26:00Z</dcterms:modified>
</cp:coreProperties>
</file>