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A0" w:rsidRPr="009E5193" w:rsidRDefault="001C1894" w:rsidP="009616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hAnsi="Times New Roman" w:cs="Times New Roman"/>
          <w:sz w:val="28"/>
          <w:szCs w:val="28"/>
        </w:rPr>
        <w:t>Протокол</w:t>
      </w:r>
    </w:p>
    <w:p w:rsidR="007B4BA0" w:rsidRPr="009E5193" w:rsidRDefault="007527DF" w:rsidP="00A03E6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2A50" w:rsidRPr="009E5193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="001A4FC8" w:rsidRPr="009E5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национального проекта «Инфраструктура для </w:t>
      </w:r>
      <w:r w:rsidR="00A03E62">
        <w:rPr>
          <w:rFonts w:ascii="Times New Roman" w:eastAsia="Calibri" w:hAnsi="Times New Roman" w:cs="Times New Roman"/>
          <w:sz w:val="28"/>
          <w:szCs w:val="28"/>
        </w:rPr>
        <w:t>жизни» федерального проекта «Формирование комфортной городской среды» (</w:t>
      </w:r>
      <w:r w:rsidR="001A4FC8" w:rsidRPr="009E5193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A03E62">
        <w:rPr>
          <w:rFonts w:ascii="Times New Roman" w:eastAsia="Calibri" w:hAnsi="Times New Roman" w:cs="Times New Roman"/>
          <w:sz w:val="28"/>
          <w:szCs w:val="28"/>
        </w:rPr>
        <w:t xml:space="preserve">ая </w:t>
      </w:r>
      <w:r w:rsidR="001A4FC8" w:rsidRPr="009E5193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D908BF">
        <w:rPr>
          <w:rFonts w:ascii="Times New Roman" w:eastAsia="Calibri" w:hAnsi="Times New Roman" w:cs="Times New Roman"/>
          <w:sz w:val="28"/>
          <w:szCs w:val="28"/>
        </w:rPr>
        <w:t>а</w:t>
      </w:r>
      <w:r w:rsidR="001A4FC8" w:rsidRPr="009E5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8BF">
        <w:rPr>
          <w:rFonts w:ascii="Times New Roman" w:eastAsia="Calibri" w:hAnsi="Times New Roman" w:cs="Times New Roman"/>
          <w:sz w:val="28"/>
          <w:szCs w:val="28"/>
        </w:rPr>
        <w:t xml:space="preserve">города Сердобска </w:t>
      </w:r>
      <w:r w:rsidR="001A4FC8" w:rsidRPr="009E5193">
        <w:rPr>
          <w:rFonts w:ascii="Times New Roman" w:eastAsia="Calibri" w:hAnsi="Times New Roman" w:cs="Times New Roman"/>
          <w:sz w:val="28"/>
          <w:szCs w:val="28"/>
        </w:rPr>
        <w:t>«Формирование комфортной городской среды на территории муниципального образования город Сердобск на 2018-2</w:t>
      </w:r>
      <w:r w:rsidR="006E7FBE">
        <w:rPr>
          <w:rFonts w:ascii="Times New Roman" w:eastAsia="Calibri" w:hAnsi="Times New Roman" w:cs="Times New Roman"/>
          <w:sz w:val="28"/>
          <w:szCs w:val="28"/>
        </w:rPr>
        <w:t>030</w:t>
      </w:r>
      <w:r w:rsidR="001A4FC8" w:rsidRPr="009E5193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D908BF">
        <w:rPr>
          <w:rFonts w:ascii="Times New Roman" w:eastAsia="Calibri" w:hAnsi="Times New Roman" w:cs="Times New Roman"/>
          <w:sz w:val="28"/>
          <w:szCs w:val="28"/>
        </w:rPr>
        <w:t>)</w:t>
      </w:r>
      <w:r w:rsidR="007C5A8F" w:rsidRPr="009E5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8BF">
        <w:rPr>
          <w:rFonts w:ascii="Times New Roman" w:eastAsia="Calibri" w:hAnsi="Times New Roman" w:cs="Times New Roman"/>
          <w:sz w:val="28"/>
          <w:szCs w:val="28"/>
        </w:rPr>
        <w:t>в</w:t>
      </w:r>
      <w:r w:rsidR="007C5A8F" w:rsidRPr="009E519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E7FBE">
        <w:rPr>
          <w:rFonts w:ascii="Times New Roman" w:eastAsia="Calibri" w:hAnsi="Times New Roman" w:cs="Times New Roman"/>
          <w:sz w:val="28"/>
          <w:szCs w:val="28"/>
        </w:rPr>
        <w:t>6</w:t>
      </w:r>
      <w:r w:rsidR="007C5A8F" w:rsidRPr="009E519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908BF">
        <w:rPr>
          <w:rFonts w:ascii="Times New Roman" w:eastAsia="Calibri" w:hAnsi="Times New Roman" w:cs="Times New Roman"/>
          <w:sz w:val="28"/>
          <w:szCs w:val="28"/>
        </w:rPr>
        <w:t>у</w:t>
      </w:r>
    </w:p>
    <w:p w:rsidR="0096166D" w:rsidRPr="009E5193" w:rsidRDefault="0096166D" w:rsidP="009616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894" w:rsidRPr="009E5193" w:rsidRDefault="001C1894" w:rsidP="009616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hAnsi="Times New Roman" w:cs="Times New Roman"/>
          <w:sz w:val="28"/>
          <w:szCs w:val="28"/>
        </w:rPr>
        <w:t xml:space="preserve">г. </w:t>
      </w:r>
      <w:r w:rsidR="00935006" w:rsidRPr="009E5193">
        <w:rPr>
          <w:rFonts w:ascii="Times New Roman" w:hAnsi="Times New Roman" w:cs="Times New Roman"/>
          <w:sz w:val="28"/>
          <w:szCs w:val="28"/>
        </w:rPr>
        <w:t>Сердобск</w:t>
      </w:r>
      <w:r w:rsidRPr="009E51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5006" w:rsidRPr="009E5193">
        <w:rPr>
          <w:rFonts w:ascii="Times New Roman" w:hAnsi="Times New Roman" w:cs="Times New Roman"/>
          <w:sz w:val="28"/>
          <w:szCs w:val="28"/>
        </w:rPr>
        <w:t xml:space="preserve"> </w:t>
      </w:r>
      <w:r w:rsidR="0096166D" w:rsidRPr="009E5193">
        <w:rPr>
          <w:rFonts w:ascii="Times New Roman" w:hAnsi="Times New Roman" w:cs="Times New Roman"/>
          <w:sz w:val="28"/>
          <w:szCs w:val="28"/>
        </w:rPr>
        <w:t xml:space="preserve"> </w:t>
      </w:r>
      <w:r w:rsidRPr="009E51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1CB2" w:rsidRPr="009E51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E5193">
        <w:rPr>
          <w:rFonts w:ascii="Times New Roman" w:hAnsi="Times New Roman" w:cs="Times New Roman"/>
          <w:sz w:val="28"/>
          <w:szCs w:val="28"/>
        </w:rPr>
        <w:t xml:space="preserve">      </w:t>
      </w:r>
      <w:r w:rsidR="00935006" w:rsidRPr="009E51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51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3182" w:rsidRPr="009E5193">
        <w:rPr>
          <w:rFonts w:ascii="Times New Roman" w:hAnsi="Times New Roman" w:cs="Times New Roman"/>
          <w:sz w:val="28"/>
          <w:szCs w:val="28"/>
        </w:rPr>
        <w:t>29.12.202</w:t>
      </w:r>
      <w:r w:rsidR="006E7FBE">
        <w:rPr>
          <w:rFonts w:ascii="Times New Roman" w:hAnsi="Times New Roman" w:cs="Times New Roman"/>
          <w:sz w:val="28"/>
          <w:szCs w:val="28"/>
        </w:rPr>
        <w:t>5</w:t>
      </w:r>
      <w:r w:rsidR="00D13182" w:rsidRPr="009E5193">
        <w:rPr>
          <w:rFonts w:ascii="Times New Roman" w:hAnsi="Times New Roman" w:cs="Times New Roman"/>
          <w:sz w:val="28"/>
          <w:szCs w:val="28"/>
        </w:rPr>
        <w:t xml:space="preserve"> </w:t>
      </w:r>
      <w:r w:rsidRPr="009E5193">
        <w:rPr>
          <w:rFonts w:ascii="Times New Roman" w:hAnsi="Times New Roman" w:cs="Times New Roman"/>
          <w:sz w:val="28"/>
          <w:szCs w:val="28"/>
        </w:rPr>
        <w:t>г.</w:t>
      </w:r>
    </w:p>
    <w:p w:rsidR="0096166D" w:rsidRPr="009E5193" w:rsidRDefault="0096166D" w:rsidP="009616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783" w:rsidRPr="009E5193" w:rsidRDefault="00E72783" w:rsidP="00E72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72783" w:rsidRPr="009E5193" w:rsidRDefault="006E7FBE" w:rsidP="00E72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Кузнецов Александр Геннадьевич</w:t>
      </w:r>
      <w:r w:rsidR="00D13182" w:rsidRPr="009E5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>– заместител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местной 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города Сердобска</w:t>
      </w:r>
      <w:r w:rsidR="00E72783" w:rsidRPr="009E5193">
        <w:rPr>
          <w:rFonts w:ascii="Times New Roman" w:hAnsi="Times New Roman" w:cs="Times New Roman"/>
          <w:sz w:val="28"/>
          <w:szCs w:val="28"/>
        </w:rPr>
        <w:t>;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eastAsia="Calibri" w:hAnsi="Times New Roman" w:cs="Times New Roman"/>
          <w:sz w:val="28"/>
          <w:szCs w:val="28"/>
        </w:rPr>
        <w:tab/>
        <w:t>Секретарь комиссии:</w:t>
      </w:r>
      <w:r w:rsidRPr="009E5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eastAsia="Calibri" w:hAnsi="Times New Roman" w:cs="Times New Roman"/>
          <w:sz w:val="28"/>
          <w:szCs w:val="28"/>
        </w:rPr>
        <w:t xml:space="preserve">Цуленкова Светлана Сергеевна  – </w:t>
      </w:r>
      <w:r w:rsidR="006E7FBE">
        <w:rPr>
          <w:rFonts w:ascii="Times New Roman" w:eastAsia="Calibri" w:hAnsi="Times New Roman" w:cs="Times New Roman"/>
          <w:sz w:val="28"/>
          <w:szCs w:val="28"/>
        </w:rPr>
        <w:t xml:space="preserve">и. о. начальника </w:t>
      </w:r>
      <w:r w:rsidRPr="009E5193">
        <w:rPr>
          <w:rFonts w:ascii="Times New Roman" w:eastAsia="Calibri" w:hAnsi="Times New Roman" w:cs="Times New Roman"/>
          <w:sz w:val="28"/>
          <w:szCs w:val="28"/>
        </w:rPr>
        <w:t>отдела муниципального хозяйства администрации города Сердобска</w:t>
      </w:r>
      <w:r w:rsidRPr="009E5193">
        <w:rPr>
          <w:rFonts w:ascii="Times New Roman" w:hAnsi="Times New Roman" w:cs="Times New Roman"/>
          <w:sz w:val="28"/>
          <w:szCs w:val="28"/>
        </w:rPr>
        <w:t>;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hAnsi="Times New Roman" w:cs="Times New Roman"/>
          <w:sz w:val="28"/>
          <w:szCs w:val="28"/>
        </w:rPr>
        <w:t>Рябухина Екатерина Николаевна – Глава города Сердобска;</w:t>
      </w:r>
    </w:p>
    <w:p w:rsidR="00E72783" w:rsidRPr="009E5193" w:rsidRDefault="007F6F05" w:rsidP="00E72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Добролюбова Вера Васильевна</w:t>
      </w:r>
      <w:r w:rsidR="00E72783" w:rsidRPr="009E5193">
        <w:rPr>
          <w:rFonts w:ascii="Times New Roman" w:hAnsi="Times New Roman" w:cs="Times New Roman"/>
          <w:sz w:val="28"/>
          <w:szCs w:val="28"/>
        </w:rPr>
        <w:t xml:space="preserve"> – председатель городского Совета ветеранов;</w:t>
      </w:r>
    </w:p>
    <w:p w:rsidR="00E72783" w:rsidRPr="009E5193" w:rsidRDefault="000B28FA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Остудина Светлана Сергеевна 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72783" w:rsidRPr="009E5193">
        <w:rPr>
          <w:rFonts w:ascii="Times New Roman" w:hAnsi="Times New Roman" w:cs="Times New Roman"/>
          <w:sz w:val="28"/>
          <w:szCs w:val="28"/>
        </w:rPr>
        <w:t>начальник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администрации города Сердобска;</w:t>
      </w:r>
    </w:p>
    <w:p w:rsidR="00E72783" w:rsidRPr="009E5193" w:rsidRDefault="000B28FA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Кондрашкина </w:t>
      </w:r>
      <w:r w:rsidR="00F32CED">
        <w:rPr>
          <w:rFonts w:ascii="Times New Roman" w:eastAsia="Calibri" w:hAnsi="Times New Roman" w:cs="Times New Roman"/>
          <w:sz w:val="28"/>
          <w:szCs w:val="28"/>
        </w:rPr>
        <w:t>Ольга Васильевна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 xml:space="preserve"> – начальник финансового отдела администрации города Сердобска;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eastAsia="Calibri" w:hAnsi="Times New Roman" w:cs="Times New Roman"/>
          <w:sz w:val="28"/>
          <w:szCs w:val="28"/>
        </w:rPr>
        <w:t xml:space="preserve">Коняхина Ольга Владимировна – и. о. директора муниципального казенного </w:t>
      </w:r>
      <w:r w:rsidRPr="009E5193">
        <w:rPr>
          <w:rFonts w:ascii="Times New Roman" w:hAnsi="Times New Roman" w:cs="Times New Roman"/>
          <w:sz w:val="28"/>
          <w:szCs w:val="28"/>
        </w:rPr>
        <w:t>учреждения «Управление капитального строительства» города Сердобска Сердобского района;</w:t>
      </w:r>
    </w:p>
    <w:p w:rsidR="00E72783" w:rsidRPr="009E5193" w:rsidRDefault="00F32CED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Мельситов Евгений Геннадьевич</w:t>
      </w:r>
      <w:r w:rsidRPr="009E5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783" w:rsidRPr="009E5193">
        <w:rPr>
          <w:rFonts w:ascii="Times New Roman" w:eastAsia="Calibri" w:hAnsi="Times New Roman" w:cs="Times New Roman"/>
          <w:sz w:val="28"/>
          <w:szCs w:val="28"/>
        </w:rPr>
        <w:t>– директор о</w:t>
      </w:r>
      <w:r w:rsidR="00E72783"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бщества с ограниченной ответственностью Управляющая компания «Березки»;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Мельситов Евгений Геннадьевич – директор общества с ограниченной ответственностью «Жилсервис 2»;</w:t>
      </w:r>
    </w:p>
    <w:p w:rsidR="00E72783" w:rsidRPr="009E5193" w:rsidRDefault="00E72783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E5193">
        <w:rPr>
          <w:rFonts w:ascii="Times New Roman" w:hAnsi="Times New Roman" w:cs="Times New Roman"/>
          <w:sz w:val="28"/>
          <w:szCs w:val="28"/>
        </w:rPr>
        <w:t xml:space="preserve">Захаров Алексей Иванович </w:t>
      </w:r>
      <w:r w:rsidRPr="009E5193">
        <w:rPr>
          <w:rFonts w:ascii="Times New Roman" w:eastAsia="Calibri" w:hAnsi="Times New Roman" w:cs="Times New Roman"/>
          <w:sz w:val="28"/>
          <w:szCs w:val="28"/>
        </w:rPr>
        <w:t>– директор о</w:t>
      </w:r>
      <w:r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бщества с ограниченной ответственностью Жилищное хозяйство «Ясенки</w:t>
      </w:r>
      <w:r w:rsidR="00D13182"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»;</w:t>
      </w:r>
    </w:p>
    <w:p w:rsidR="00D13182" w:rsidRDefault="00F32CED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Коняхин Алексей Валерьевич</w:t>
      </w:r>
      <w:r w:rsidR="00D13182"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и. о. </w:t>
      </w:r>
      <w:r w:rsidR="00D13182"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D13182" w:rsidRPr="009E51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</w:t>
      </w:r>
      <w:r w:rsidR="00DA5A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КП «Водоканал» города Сердобска.</w:t>
      </w:r>
    </w:p>
    <w:p w:rsidR="00DA5A65" w:rsidRPr="009E5193" w:rsidRDefault="00DA5A65" w:rsidP="00E72783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DA5A65" w:rsidRDefault="00DA5A65" w:rsidP="00DA5A6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Повестка: Выбор общественных территории, подлежащих благоустройству </w:t>
      </w:r>
      <w:r w:rsidR="003F4A3D">
        <w:rPr>
          <w:rFonts w:ascii="Times New Roman" w:hAnsi="Times New Roman" w:cs="Times New Roman"/>
          <w:sz w:val="28"/>
          <w:szCs w:val="28"/>
        </w:rPr>
        <w:t xml:space="preserve">для последующего включения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A3D">
        <w:rPr>
          <w:rFonts w:ascii="Times New Roman" w:eastAsia="Calibri" w:hAnsi="Times New Roman" w:cs="Times New Roman"/>
          <w:sz w:val="28"/>
          <w:szCs w:val="28"/>
        </w:rPr>
        <w:t xml:space="preserve">города Сердобска </w:t>
      </w:r>
      <w:r w:rsidR="003F4A3D" w:rsidRPr="009E5193">
        <w:rPr>
          <w:rFonts w:ascii="Times New Roman" w:eastAsia="Calibri" w:hAnsi="Times New Roman" w:cs="Times New Roman"/>
          <w:sz w:val="28"/>
          <w:szCs w:val="28"/>
        </w:rPr>
        <w:t>«Формирование комфортной городской среды на территории муниципального образования город Сердобск на 2018-2</w:t>
      </w:r>
      <w:r w:rsidR="003F4A3D">
        <w:rPr>
          <w:rFonts w:ascii="Times New Roman" w:eastAsia="Calibri" w:hAnsi="Times New Roman" w:cs="Times New Roman"/>
          <w:sz w:val="28"/>
          <w:szCs w:val="28"/>
        </w:rPr>
        <w:t>030</w:t>
      </w:r>
      <w:r w:rsidR="003F4A3D" w:rsidRPr="009E5193">
        <w:rPr>
          <w:rFonts w:ascii="Times New Roman" w:eastAsia="Calibri" w:hAnsi="Times New Roman" w:cs="Times New Roman"/>
          <w:sz w:val="28"/>
          <w:szCs w:val="28"/>
        </w:rPr>
        <w:t xml:space="preserve"> годы» </w:t>
      </w:r>
      <w:r w:rsidR="003F4A3D">
        <w:rPr>
          <w:rFonts w:ascii="Times New Roman" w:eastAsia="Calibri" w:hAnsi="Times New Roman" w:cs="Times New Roman"/>
          <w:sz w:val="28"/>
          <w:szCs w:val="28"/>
        </w:rPr>
        <w:t>в</w:t>
      </w:r>
      <w:r w:rsidR="003F4A3D" w:rsidRPr="009E519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F4A3D">
        <w:rPr>
          <w:rFonts w:ascii="Times New Roman" w:eastAsia="Calibri" w:hAnsi="Times New Roman" w:cs="Times New Roman"/>
          <w:sz w:val="28"/>
          <w:szCs w:val="28"/>
        </w:rPr>
        <w:t>6</w:t>
      </w:r>
      <w:r w:rsidR="003F4A3D" w:rsidRPr="009E519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F4A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5A65" w:rsidRPr="008E120C" w:rsidRDefault="003F4A3D" w:rsidP="00DA5A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Слушали: Кузнецова А.Г.</w:t>
      </w:r>
      <w:r w:rsidR="008E120C">
        <w:rPr>
          <w:rFonts w:ascii="Times New Roman" w:eastAsia="Calibri" w:hAnsi="Times New Roman" w:cs="Times New Roman"/>
          <w:sz w:val="28"/>
          <w:szCs w:val="28"/>
        </w:rPr>
        <w:t>, председателя комиссии, который сообщил о том, что р</w:t>
      </w:r>
      <w:r w:rsidR="00DA5A65" w:rsidRPr="00317663">
        <w:rPr>
          <w:color w:val="000000" w:themeColor="text1"/>
          <w:sz w:val="28"/>
          <w:szCs w:val="28"/>
        </w:rPr>
        <w:t xml:space="preserve">аботы 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>по благоустройству внутридворов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многоквартирн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и общественных пространств 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выполняются в 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национальным проектом «Инфраструктура для жизни» и лимитами бюджетных обязательств, доведенными администрации г. Сердобска, как получателю средств из федерального и регионального бюджета. Согласно письму Минстроя России в 2026 г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приоритетным направлением денежных средств является благоустройство общественных пространств. Финансирование работ по благоустройству внутридворовых территорий на территории города в 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>026 г</w:t>
      </w:r>
      <w:r w:rsidR="008E120C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DA5A65" w:rsidRPr="008E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исключается из субсидирования.</w:t>
      </w:r>
    </w:p>
    <w:p w:rsidR="002E0C79" w:rsidRDefault="008E120C" w:rsidP="00DA5A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Кроме этого, в весенне-летний период 2025 года по результатам проведения онлайн-голосования по отбору общественных пространств, подлежащих благоустройству в первоочередном порядке в 2026 году, </w:t>
      </w:r>
      <w:r w:rsidR="006858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большинство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количество голосов жителей города получило общественное пространство </w:t>
      </w:r>
      <w:r w:rsidR="000C42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пешеходная зона по ул. Балашовская.</w:t>
      </w:r>
    </w:p>
    <w:p w:rsidR="000C4232" w:rsidRDefault="000C4232" w:rsidP="00DA5A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Также, в информационно-телекоммуникационной сети «Интернет» на официальном сайте муниципального образования города Сердобска было опубликовано информационное сообщение о приеме предложений (заявок) на включение общественных пространств в муниципальную программу</w:t>
      </w:r>
      <w:r w:rsidR="00711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города Сердобска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9E5193">
        <w:rPr>
          <w:rFonts w:ascii="Times New Roman" w:eastAsia="Calibri" w:hAnsi="Times New Roman" w:cs="Times New Roman"/>
          <w:sz w:val="28"/>
          <w:szCs w:val="28"/>
        </w:rPr>
        <w:t>Формирование комфортной городской среды на территории муниципального образования город Сердобск на 2018-2</w:t>
      </w:r>
      <w:r>
        <w:rPr>
          <w:rFonts w:ascii="Times New Roman" w:eastAsia="Calibri" w:hAnsi="Times New Roman" w:cs="Times New Roman"/>
          <w:sz w:val="28"/>
          <w:szCs w:val="28"/>
        </w:rPr>
        <w:t>030</w:t>
      </w:r>
      <w:r w:rsidRPr="009E5193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2026 год.</w:t>
      </w:r>
    </w:p>
    <w:p w:rsidR="00685851" w:rsidRDefault="00685851" w:rsidP="00DA5A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Заявки принимались в период с 01.12.2025 г. по 14.01.2025 г., большинство заявок поступило по </w:t>
      </w:r>
      <w:r w:rsidR="00711C85">
        <w:rPr>
          <w:rFonts w:ascii="Times New Roman" w:eastAsia="Calibri" w:hAnsi="Times New Roman" w:cs="Times New Roman"/>
          <w:sz w:val="28"/>
          <w:szCs w:val="28"/>
        </w:rPr>
        <w:t xml:space="preserve">благоустройству </w:t>
      </w:r>
      <w:r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711C85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711C85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11C85">
        <w:rPr>
          <w:rFonts w:ascii="Times New Roman" w:eastAsia="Calibri" w:hAnsi="Times New Roman" w:cs="Times New Roman"/>
          <w:sz w:val="28"/>
          <w:szCs w:val="28"/>
        </w:rPr>
        <w:t xml:space="preserve">пешеходной зоны </w:t>
      </w:r>
      <w:r w:rsidR="00711C85" w:rsidRPr="00711C8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11C85" w:rsidRPr="00711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М. Горького (от остановки «Березки» до ТЦ «Лига»), прилегающей территории к Камню-обелиску, расположенного по ул. Ленина</w:t>
      </w:r>
      <w:r w:rsidR="00711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1C85" w:rsidRDefault="00711C85" w:rsidP="00DA5A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1C85" w:rsidRDefault="00711C85" w:rsidP="00DA5A6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Решили: включить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муниципальную программу города Сердобска «</w:t>
      </w:r>
      <w:r w:rsidRPr="009E5193">
        <w:rPr>
          <w:rFonts w:ascii="Times New Roman" w:eastAsia="Calibri" w:hAnsi="Times New Roman" w:cs="Times New Roman"/>
          <w:sz w:val="28"/>
          <w:szCs w:val="28"/>
        </w:rPr>
        <w:t>Формирование комфортной городской среды на территории муниципального образования город Сердобск на 2018-2</w:t>
      </w:r>
      <w:r>
        <w:rPr>
          <w:rFonts w:ascii="Times New Roman" w:eastAsia="Calibri" w:hAnsi="Times New Roman" w:cs="Times New Roman"/>
          <w:sz w:val="28"/>
          <w:szCs w:val="28"/>
        </w:rPr>
        <w:t>030</w:t>
      </w:r>
      <w:r w:rsidRPr="009E5193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благоустройства в 2026 году общественные пространства: пешеходная зона </w:t>
      </w:r>
      <w:r w:rsidRPr="00711C8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11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М. Горького (от остановки «Березки» до ТЦ «Лига»), прилегающ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711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к Камню-обелиску, расположенного по ул. Ленина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1C85" w:rsidRPr="00711C85" w:rsidRDefault="00711C85" w:rsidP="00DA5A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41B05" w:rsidRPr="009E5193" w:rsidRDefault="00841B05" w:rsidP="00D068BF">
      <w:pPr>
        <w:spacing w:after="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068BF" w:rsidRPr="009E5193" w:rsidRDefault="00D068BF" w:rsidP="00D06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8BF" w:rsidRPr="009E5193" w:rsidRDefault="00D068BF" w:rsidP="00D068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193">
        <w:rPr>
          <w:rFonts w:ascii="Times New Roman" w:hAnsi="Times New Roman" w:cs="Times New Roman"/>
          <w:sz w:val="28"/>
          <w:szCs w:val="28"/>
        </w:rPr>
        <w:t>Подписи: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9"/>
        <w:gridCol w:w="3703"/>
        <w:gridCol w:w="2969"/>
      </w:tblGrid>
      <w:tr w:rsidR="00D068BF" w:rsidRPr="009E5193" w:rsidTr="00711C85">
        <w:tc>
          <w:tcPr>
            <w:tcW w:w="2899" w:type="dxa"/>
          </w:tcPr>
          <w:p w:rsidR="00D068BF" w:rsidRPr="009E5193" w:rsidRDefault="00D068BF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9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703" w:type="dxa"/>
          </w:tcPr>
          <w:p w:rsidR="00D068BF" w:rsidRPr="009E5193" w:rsidRDefault="00D068BF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9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69" w:type="dxa"/>
          </w:tcPr>
          <w:p w:rsidR="00D068BF" w:rsidRPr="009E5193" w:rsidRDefault="00711C85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Кузнецов</w:t>
            </w:r>
          </w:p>
        </w:tc>
      </w:tr>
      <w:tr w:rsidR="00D068BF" w:rsidRPr="009E5193" w:rsidTr="00711C85">
        <w:tc>
          <w:tcPr>
            <w:tcW w:w="2899" w:type="dxa"/>
          </w:tcPr>
          <w:p w:rsidR="00D068BF" w:rsidRPr="009E5193" w:rsidRDefault="00D068BF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:rsidR="00D068BF" w:rsidRPr="009E5193" w:rsidRDefault="00D068BF" w:rsidP="00E232D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068BF" w:rsidRPr="009E5193" w:rsidRDefault="00D068BF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BF" w:rsidRPr="009E5193" w:rsidTr="00711C85">
        <w:tc>
          <w:tcPr>
            <w:tcW w:w="2899" w:type="dxa"/>
          </w:tcPr>
          <w:p w:rsidR="00D068BF" w:rsidRPr="009E5193" w:rsidRDefault="00D068BF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93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703" w:type="dxa"/>
          </w:tcPr>
          <w:p w:rsidR="00D068BF" w:rsidRPr="009E5193" w:rsidRDefault="00D068BF" w:rsidP="00E232D8">
            <w:pPr>
              <w:spacing w:line="276" w:lineRule="auto"/>
              <w:rPr>
                <w:sz w:val="28"/>
                <w:szCs w:val="28"/>
              </w:rPr>
            </w:pPr>
            <w:r w:rsidRPr="009E519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69" w:type="dxa"/>
          </w:tcPr>
          <w:p w:rsidR="00D068BF" w:rsidRPr="009E5193" w:rsidRDefault="00D068BF" w:rsidP="00E232D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193">
              <w:rPr>
                <w:rFonts w:ascii="Times New Roman" w:hAnsi="Times New Roman" w:cs="Times New Roman"/>
                <w:sz w:val="28"/>
                <w:szCs w:val="28"/>
              </w:rPr>
              <w:t>С.С. Цуленкова</w:t>
            </w:r>
          </w:p>
        </w:tc>
      </w:tr>
    </w:tbl>
    <w:p w:rsidR="005A3A28" w:rsidRDefault="005A3A28" w:rsidP="005A3A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3A28" w:rsidSect="00277C61">
      <w:pgSz w:w="11906" w:h="16838"/>
      <w:pgMar w:top="426" w:right="850" w:bottom="568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0F0" w:rsidRDefault="00FC30F0" w:rsidP="0028759C">
      <w:pPr>
        <w:spacing w:after="0" w:line="240" w:lineRule="auto"/>
      </w:pPr>
      <w:r>
        <w:separator/>
      </w:r>
    </w:p>
  </w:endnote>
  <w:endnote w:type="continuationSeparator" w:id="1">
    <w:p w:rsidR="00FC30F0" w:rsidRDefault="00FC30F0" w:rsidP="0028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0F0" w:rsidRDefault="00FC30F0" w:rsidP="0028759C">
      <w:pPr>
        <w:spacing w:after="0" w:line="240" w:lineRule="auto"/>
      </w:pPr>
      <w:r>
        <w:separator/>
      </w:r>
    </w:p>
  </w:footnote>
  <w:footnote w:type="continuationSeparator" w:id="1">
    <w:p w:rsidR="00FC30F0" w:rsidRDefault="00FC30F0" w:rsidP="00287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41CA"/>
    <w:multiLevelType w:val="hybridMultilevel"/>
    <w:tmpl w:val="61C6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4375F"/>
    <w:multiLevelType w:val="hybridMultilevel"/>
    <w:tmpl w:val="C06A38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BE97B92"/>
    <w:multiLevelType w:val="hybridMultilevel"/>
    <w:tmpl w:val="C06A38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894"/>
    <w:rsid w:val="00006BC2"/>
    <w:rsid w:val="00017305"/>
    <w:rsid w:val="00040F26"/>
    <w:rsid w:val="00070A9C"/>
    <w:rsid w:val="000B28FA"/>
    <w:rsid w:val="000C4232"/>
    <w:rsid w:val="000C5079"/>
    <w:rsid w:val="00103D68"/>
    <w:rsid w:val="00117D6F"/>
    <w:rsid w:val="00125441"/>
    <w:rsid w:val="00135A47"/>
    <w:rsid w:val="0017607B"/>
    <w:rsid w:val="0017679F"/>
    <w:rsid w:val="00185F96"/>
    <w:rsid w:val="0019117E"/>
    <w:rsid w:val="001A1920"/>
    <w:rsid w:val="001A4FC8"/>
    <w:rsid w:val="001B7E73"/>
    <w:rsid w:val="001C1894"/>
    <w:rsid w:val="001E5019"/>
    <w:rsid w:val="002013FD"/>
    <w:rsid w:val="002109E9"/>
    <w:rsid w:val="00222542"/>
    <w:rsid w:val="002230EE"/>
    <w:rsid w:val="00235C30"/>
    <w:rsid w:val="002419A3"/>
    <w:rsid w:val="00243BB5"/>
    <w:rsid w:val="00243DEC"/>
    <w:rsid w:val="00250B26"/>
    <w:rsid w:val="0027404D"/>
    <w:rsid w:val="00277C61"/>
    <w:rsid w:val="00286BBB"/>
    <w:rsid w:val="0028759C"/>
    <w:rsid w:val="002A64A1"/>
    <w:rsid w:val="002B32A7"/>
    <w:rsid w:val="002E0C79"/>
    <w:rsid w:val="002F1C38"/>
    <w:rsid w:val="003170C8"/>
    <w:rsid w:val="0032055B"/>
    <w:rsid w:val="00357633"/>
    <w:rsid w:val="003623D2"/>
    <w:rsid w:val="00377903"/>
    <w:rsid w:val="003C360E"/>
    <w:rsid w:val="003C4E5F"/>
    <w:rsid w:val="003D1E35"/>
    <w:rsid w:val="003D7360"/>
    <w:rsid w:val="003E2885"/>
    <w:rsid w:val="003F4A3D"/>
    <w:rsid w:val="00400A8F"/>
    <w:rsid w:val="00406BC4"/>
    <w:rsid w:val="00445114"/>
    <w:rsid w:val="00455E4B"/>
    <w:rsid w:val="00470846"/>
    <w:rsid w:val="00472DF7"/>
    <w:rsid w:val="00484E55"/>
    <w:rsid w:val="00486459"/>
    <w:rsid w:val="004A1FCE"/>
    <w:rsid w:val="004A5BCB"/>
    <w:rsid w:val="004B6311"/>
    <w:rsid w:val="004C63A9"/>
    <w:rsid w:val="004C6A93"/>
    <w:rsid w:val="004E4427"/>
    <w:rsid w:val="004E520D"/>
    <w:rsid w:val="00504B1E"/>
    <w:rsid w:val="0050528B"/>
    <w:rsid w:val="00513C41"/>
    <w:rsid w:val="0051441E"/>
    <w:rsid w:val="00525EE3"/>
    <w:rsid w:val="0053182E"/>
    <w:rsid w:val="00537A8E"/>
    <w:rsid w:val="00551E96"/>
    <w:rsid w:val="00567CF8"/>
    <w:rsid w:val="00583421"/>
    <w:rsid w:val="005A3A28"/>
    <w:rsid w:val="005A46B0"/>
    <w:rsid w:val="005B7198"/>
    <w:rsid w:val="005D3F3D"/>
    <w:rsid w:val="005D7A08"/>
    <w:rsid w:val="005E1902"/>
    <w:rsid w:val="005F217F"/>
    <w:rsid w:val="005F736E"/>
    <w:rsid w:val="00601749"/>
    <w:rsid w:val="00622744"/>
    <w:rsid w:val="00625DB2"/>
    <w:rsid w:val="00643DE7"/>
    <w:rsid w:val="00647EED"/>
    <w:rsid w:val="00650C72"/>
    <w:rsid w:val="00652593"/>
    <w:rsid w:val="006526F3"/>
    <w:rsid w:val="00653980"/>
    <w:rsid w:val="00661444"/>
    <w:rsid w:val="0066185F"/>
    <w:rsid w:val="00666E53"/>
    <w:rsid w:val="00680177"/>
    <w:rsid w:val="00685851"/>
    <w:rsid w:val="00692966"/>
    <w:rsid w:val="006A2B93"/>
    <w:rsid w:val="006A43EF"/>
    <w:rsid w:val="006A6A32"/>
    <w:rsid w:val="006B0C7C"/>
    <w:rsid w:val="006B1CB2"/>
    <w:rsid w:val="006B5D4A"/>
    <w:rsid w:val="006D5CFF"/>
    <w:rsid w:val="006E7FBE"/>
    <w:rsid w:val="006F645F"/>
    <w:rsid w:val="00711C85"/>
    <w:rsid w:val="00717391"/>
    <w:rsid w:val="007211EF"/>
    <w:rsid w:val="00724CB9"/>
    <w:rsid w:val="0073367B"/>
    <w:rsid w:val="00735F67"/>
    <w:rsid w:val="00736B0F"/>
    <w:rsid w:val="00745D46"/>
    <w:rsid w:val="00751C50"/>
    <w:rsid w:val="007526F7"/>
    <w:rsid w:val="007527DF"/>
    <w:rsid w:val="00755FE8"/>
    <w:rsid w:val="007648B3"/>
    <w:rsid w:val="007A40BA"/>
    <w:rsid w:val="007B13C9"/>
    <w:rsid w:val="007B4BA0"/>
    <w:rsid w:val="007B6DE2"/>
    <w:rsid w:val="007C58AC"/>
    <w:rsid w:val="007C5A8F"/>
    <w:rsid w:val="007D04DB"/>
    <w:rsid w:val="007D3D22"/>
    <w:rsid w:val="007D7625"/>
    <w:rsid w:val="007E7FCE"/>
    <w:rsid w:val="007F6DB2"/>
    <w:rsid w:val="007F6F05"/>
    <w:rsid w:val="008050F5"/>
    <w:rsid w:val="00807D3E"/>
    <w:rsid w:val="00813B0D"/>
    <w:rsid w:val="00814C43"/>
    <w:rsid w:val="00824CCC"/>
    <w:rsid w:val="00825071"/>
    <w:rsid w:val="00826BCB"/>
    <w:rsid w:val="0083319E"/>
    <w:rsid w:val="00841B05"/>
    <w:rsid w:val="00843EDE"/>
    <w:rsid w:val="00864A16"/>
    <w:rsid w:val="008710C0"/>
    <w:rsid w:val="00872AA3"/>
    <w:rsid w:val="00874FA3"/>
    <w:rsid w:val="008918E7"/>
    <w:rsid w:val="008A0183"/>
    <w:rsid w:val="008A1C89"/>
    <w:rsid w:val="008B6310"/>
    <w:rsid w:val="008C239F"/>
    <w:rsid w:val="008C25F4"/>
    <w:rsid w:val="008C2DC4"/>
    <w:rsid w:val="008C511A"/>
    <w:rsid w:val="008E120C"/>
    <w:rsid w:val="008E16F2"/>
    <w:rsid w:val="008E4580"/>
    <w:rsid w:val="008F4102"/>
    <w:rsid w:val="008F4FEE"/>
    <w:rsid w:val="00906ADA"/>
    <w:rsid w:val="009151EF"/>
    <w:rsid w:val="00923B66"/>
    <w:rsid w:val="00931696"/>
    <w:rsid w:val="00932CF8"/>
    <w:rsid w:val="00935006"/>
    <w:rsid w:val="00941E3C"/>
    <w:rsid w:val="00945B8D"/>
    <w:rsid w:val="00946671"/>
    <w:rsid w:val="009613E8"/>
    <w:rsid w:val="0096166D"/>
    <w:rsid w:val="009A0482"/>
    <w:rsid w:val="009A2099"/>
    <w:rsid w:val="009A7DDF"/>
    <w:rsid w:val="009B5CFC"/>
    <w:rsid w:val="009B652F"/>
    <w:rsid w:val="009D09EA"/>
    <w:rsid w:val="009D2714"/>
    <w:rsid w:val="009E5193"/>
    <w:rsid w:val="009E534F"/>
    <w:rsid w:val="009F021D"/>
    <w:rsid w:val="00A008DC"/>
    <w:rsid w:val="00A03E62"/>
    <w:rsid w:val="00A056FE"/>
    <w:rsid w:val="00A1360D"/>
    <w:rsid w:val="00A26FB6"/>
    <w:rsid w:val="00A41D67"/>
    <w:rsid w:val="00A47E3D"/>
    <w:rsid w:val="00A65029"/>
    <w:rsid w:val="00A67CBF"/>
    <w:rsid w:val="00A74444"/>
    <w:rsid w:val="00A83A79"/>
    <w:rsid w:val="00A91B9D"/>
    <w:rsid w:val="00AA15DF"/>
    <w:rsid w:val="00AC3F4E"/>
    <w:rsid w:val="00AE278B"/>
    <w:rsid w:val="00AE4FB0"/>
    <w:rsid w:val="00AF6D5D"/>
    <w:rsid w:val="00B2158E"/>
    <w:rsid w:val="00B367AB"/>
    <w:rsid w:val="00B42880"/>
    <w:rsid w:val="00B436C7"/>
    <w:rsid w:val="00B43FE1"/>
    <w:rsid w:val="00B44603"/>
    <w:rsid w:val="00B6269C"/>
    <w:rsid w:val="00B7010B"/>
    <w:rsid w:val="00B8470D"/>
    <w:rsid w:val="00B85C2F"/>
    <w:rsid w:val="00B9490D"/>
    <w:rsid w:val="00BB22AA"/>
    <w:rsid w:val="00BC01AF"/>
    <w:rsid w:val="00BE4267"/>
    <w:rsid w:val="00BE47E5"/>
    <w:rsid w:val="00BF6A95"/>
    <w:rsid w:val="00C02E34"/>
    <w:rsid w:val="00C124C8"/>
    <w:rsid w:val="00C14302"/>
    <w:rsid w:val="00C32FAC"/>
    <w:rsid w:val="00C356FE"/>
    <w:rsid w:val="00C42120"/>
    <w:rsid w:val="00C6069C"/>
    <w:rsid w:val="00C65692"/>
    <w:rsid w:val="00C71EBC"/>
    <w:rsid w:val="00C93246"/>
    <w:rsid w:val="00C94729"/>
    <w:rsid w:val="00C94785"/>
    <w:rsid w:val="00C96BC5"/>
    <w:rsid w:val="00CA293B"/>
    <w:rsid w:val="00CB2D5F"/>
    <w:rsid w:val="00CB3A7D"/>
    <w:rsid w:val="00CB66D0"/>
    <w:rsid w:val="00CC5EB6"/>
    <w:rsid w:val="00CC725C"/>
    <w:rsid w:val="00CD0F7B"/>
    <w:rsid w:val="00CE0CF2"/>
    <w:rsid w:val="00CE2ABD"/>
    <w:rsid w:val="00D068BF"/>
    <w:rsid w:val="00D11F33"/>
    <w:rsid w:val="00D13182"/>
    <w:rsid w:val="00D23197"/>
    <w:rsid w:val="00D51157"/>
    <w:rsid w:val="00D908BF"/>
    <w:rsid w:val="00D92ECB"/>
    <w:rsid w:val="00DA081F"/>
    <w:rsid w:val="00DA2674"/>
    <w:rsid w:val="00DA5A65"/>
    <w:rsid w:val="00DC1E70"/>
    <w:rsid w:val="00DC20DB"/>
    <w:rsid w:val="00DD21D2"/>
    <w:rsid w:val="00DD6023"/>
    <w:rsid w:val="00DE617B"/>
    <w:rsid w:val="00E05AB3"/>
    <w:rsid w:val="00E30459"/>
    <w:rsid w:val="00E342F3"/>
    <w:rsid w:val="00E45602"/>
    <w:rsid w:val="00E54BBE"/>
    <w:rsid w:val="00E60CF2"/>
    <w:rsid w:val="00E717F9"/>
    <w:rsid w:val="00E71877"/>
    <w:rsid w:val="00E71DBA"/>
    <w:rsid w:val="00E72783"/>
    <w:rsid w:val="00E734B8"/>
    <w:rsid w:val="00E74D5D"/>
    <w:rsid w:val="00E845E3"/>
    <w:rsid w:val="00E849D5"/>
    <w:rsid w:val="00E95311"/>
    <w:rsid w:val="00EA0B71"/>
    <w:rsid w:val="00EC74C5"/>
    <w:rsid w:val="00EF398A"/>
    <w:rsid w:val="00F05C3D"/>
    <w:rsid w:val="00F05F0A"/>
    <w:rsid w:val="00F14F99"/>
    <w:rsid w:val="00F155EB"/>
    <w:rsid w:val="00F31E80"/>
    <w:rsid w:val="00F32A50"/>
    <w:rsid w:val="00F32CED"/>
    <w:rsid w:val="00F450E9"/>
    <w:rsid w:val="00F56356"/>
    <w:rsid w:val="00F57FAA"/>
    <w:rsid w:val="00F70D5D"/>
    <w:rsid w:val="00FA0290"/>
    <w:rsid w:val="00FA6D3F"/>
    <w:rsid w:val="00FC102D"/>
    <w:rsid w:val="00FC30F0"/>
    <w:rsid w:val="00FD21E2"/>
    <w:rsid w:val="00FD3876"/>
    <w:rsid w:val="00FF39E4"/>
    <w:rsid w:val="00FF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59C"/>
  </w:style>
  <w:style w:type="paragraph" w:styleId="a6">
    <w:name w:val="footer"/>
    <w:basedOn w:val="a"/>
    <w:link w:val="a7"/>
    <w:uiPriority w:val="99"/>
    <w:unhideWhenUsed/>
    <w:rsid w:val="00287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59C"/>
  </w:style>
  <w:style w:type="paragraph" w:styleId="a8">
    <w:name w:val="Balloon Text"/>
    <w:basedOn w:val="a"/>
    <w:link w:val="a9"/>
    <w:uiPriority w:val="99"/>
    <w:semiHidden/>
    <w:unhideWhenUsed/>
    <w:rsid w:val="00A0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8D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A2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068BF"/>
    <w:pPr>
      <w:spacing w:after="120" w:line="24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068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EE14-2F8F-49FE-B8B5-7E722EB7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Adm.g</dc:creator>
  <cp:lastModifiedBy>Цуленкова</cp:lastModifiedBy>
  <cp:revision>10</cp:revision>
  <cp:lastPrinted>2024-01-04T05:28:00Z</cp:lastPrinted>
  <dcterms:created xsi:type="dcterms:W3CDTF">2024-01-04T05:28:00Z</dcterms:created>
  <dcterms:modified xsi:type="dcterms:W3CDTF">2026-02-12T10:29:00Z</dcterms:modified>
</cp:coreProperties>
</file>