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FBF" w:rsidRDefault="00C3257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Информационное сообщение об итогах аукциона </w:t>
      </w:r>
    </w:p>
    <w:p w:rsidR="00FA0FBF" w:rsidRDefault="00C3257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право приватизации</w:t>
      </w:r>
    </w:p>
    <w:p w:rsidR="00FA0FBF" w:rsidRDefault="00C3257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муниципального имущества:</w:t>
      </w:r>
    </w:p>
    <w:p w:rsidR="00FA0FBF" w:rsidRDefault="00FA0FB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FA0FBF" w:rsidRDefault="00C32578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Администрация г. Сердобска сообщает о результатах открыт</w:t>
      </w:r>
      <w:r w:rsidR="000C569C">
        <w:rPr>
          <w:rFonts w:ascii="Times New Roman" w:hAnsi="Times New Roman"/>
          <w:b/>
          <w:sz w:val="24"/>
          <w:szCs w:val="24"/>
        </w:rPr>
        <w:t>ого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0C569C">
        <w:rPr>
          <w:rFonts w:ascii="Times New Roman" w:hAnsi="Times New Roman"/>
          <w:b/>
          <w:sz w:val="24"/>
          <w:szCs w:val="24"/>
        </w:rPr>
        <w:t>аукциона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0C569C">
        <w:rPr>
          <w:rFonts w:ascii="Times New Roman" w:hAnsi="Times New Roman"/>
          <w:b/>
          <w:sz w:val="24"/>
          <w:szCs w:val="24"/>
        </w:rPr>
        <w:t>в электронной форме</w:t>
      </w:r>
      <w:r>
        <w:rPr>
          <w:rFonts w:ascii="Times New Roman" w:hAnsi="Times New Roman"/>
          <w:b/>
          <w:sz w:val="24"/>
          <w:szCs w:val="24"/>
        </w:rPr>
        <w:t xml:space="preserve"> по продаже недвижимого имущества.</w:t>
      </w:r>
    </w:p>
    <w:p w:rsidR="00FA0FBF" w:rsidRDefault="00C3257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Организатор торгов</w:t>
      </w:r>
      <w:r>
        <w:rPr>
          <w:rFonts w:ascii="Times New Roman" w:hAnsi="Times New Roman"/>
          <w:sz w:val="24"/>
          <w:szCs w:val="24"/>
        </w:rPr>
        <w:t>: Администрация г. Сердобска.</w:t>
      </w:r>
    </w:p>
    <w:p w:rsidR="00FA0FBF" w:rsidRDefault="00C3257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Наименование имущества:</w:t>
      </w:r>
    </w:p>
    <w:p w:rsidR="00FA0FBF" w:rsidRDefault="00C3257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(Лот №</w:t>
      </w:r>
      <w:r w:rsidR="00AD2161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) нежилое помещение (кадастровый номер 58:32:0020</w:t>
      </w:r>
      <w:r w:rsidR="00AD2161">
        <w:rPr>
          <w:rFonts w:ascii="Times New Roman" w:hAnsi="Times New Roman"/>
          <w:sz w:val="24"/>
          <w:szCs w:val="24"/>
        </w:rPr>
        <w:t>140</w:t>
      </w:r>
      <w:r>
        <w:rPr>
          <w:rFonts w:ascii="Times New Roman" w:hAnsi="Times New Roman"/>
          <w:sz w:val="24"/>
          <w:szCs w:val="24"/>
        </w:rPr>
        <w:t>:</w:t>
      </w:r>
      <w:r w:rsidR="00AD2161">
        <w:rPr>
          <w:rFonts w:ascii="Times New Roman" w:hAnsi="Times New Roman"/>
          <w:sz w:val="24"/>
          <w:szCs w:val="24"/>
        </w:rPr>
        <w:t>1072</w:t>
      </w:r>
      <w:r w:rsidR="00F66E0B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, общей площадью </w:t>
      </w:r>
      <w:r w:rsidR="00AD2161">
        <w:rPr>
          <w:rFonts w:ascii="Times New Roman" w:hAnsi="Times New Roman"/>
          <w:sz w:val="24"/>
          <w:szCs w:val="24"/>
        </w:rPr>
        <w:t>771,1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кв</w:t>
      </w:r>
      <w:proofErr w:type="gramStart"/>
      <w:r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,  расположенное по адресу: Пензенская область, Сердобский район,  г. Сердобск, ул. </w:t>
      </w:r>
      <w:r w:rsidR="00AD2161">
        <w:rPr>
          <w:rFonts w:ascii="Times New Roman" w:hAnsi="Times New Roman"/>
          <w:sz w:val="24"/>
          <w:szCs w:val="24"/>
        </w:rPr>
        <w:t>М. Горького,247</w:t>
      </w:r>
      <w:r w:rsidR="00F66E0B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FA0FBF" w:rsidRDefault="00C3257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Дата и место проведения торгов:</w:t>
      </w:r>
      <w:r>
        <w:rPr>
          <w:rFonts w:ascii="Times New Roman" w:hAnsi="Times New Roman"/>
          <w:sz w:val="24"/>
          <w:szCs w:val="24"/>
        </w:rPr>
        <w:t xml:space="preserve"> </w:t>
      </w:r>
      <w:r w:rsidR="000C569C">
        <w:rPr>
          <w:rFonts w:ascii="Times New Roman" w:hAnsi="Times New Roman"/>
          <w:sz w:val="24"/>
          <w:szCs w:val="24"/>
        </w:rPr>
        <w:t>Торговая площадка РТС Тендер</w:t>
      </w:r>
      <w:r>
        <w:rPr>
          <w:rFonts w:ascii="Times New Roman" w:hAnsi="Times New Roman"/>
          <w:sz w:val="24"/>
          <w:szCs w:val="24"/>
        </w:rPr>
        <w:t>, 2</w:t>
      </w:r>
      <w:r w:rsidR="000C569C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.</w:t>
      </w:r>
      <w:r w:rsidR="000C569C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2.20</w:t>
      </w:r>
      <w:r w:rsidR="000C569C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г, 10 часов 00 минут (Протокол </w:t>
      </w:r>
      <w:r w:rsidR="000C569C">
        <w:rPr>
          <w:rFonts w:ascii="Times New Roman" w:hAnsi="Times New Roman"/>
          <w:sz w:val="24"/>
          <w:szCs w:val="24"/>
        </w:rPr>
        <w:t xml:space="preserve">открытого </w:t>
      </w:r>
      <w:r>
        <w:rPr>
          <w:rFonts w:ascii="Times New Roman" w:hAnsi="Times New Roman"/>
          <w:sz w:val="24"/>
          <w:szCs w:val="24"/>
        </w:rPr>
        <w:t xml:space="preserve">аукциона </w:t>
      </w:r>
      <w:r w:rsidR="000C569C">
        <w:rPr>
          <w:rFonts w:ascii="Times New Roman" w:hAnsi="Times New Roman"/>
          <w:sz w:val="24"/>
          <w:szCs w:val="24"/>
        </w:rPr>
        <w:t xml:space="preserve">в электронной форме </w:t>
      </w:r>
      <w:r>
        <w:rPr>
          <w:rFonts w:ascii="Times New Roman" w:hAnsi="Times New Roman"/>
          <w:sz w:val="24"/>
          <w:szCs w:val="24"/>
        </w:rPr>
        <w:t>№</w:t>
      </w:r>
      <w:r w:rsidR="00AD2161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от 2</w:t>
      </w:r>
      <w:r w:rsidR="000C569C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.</w:t>
      </w:r>
      <w:r w:rsidR="000C569C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2.20</w:t>
      </w:r>
      <w:r w:rsidR="000C569C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г.);</w:t>
      </w:r>
    </w:p>
    <w:p w:rsidR="00FA0FBF" w:rsidRDefault="00C32578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>
        <w:rPr>
          <w:rFonts w:ascii="Times New Roman" w:hAnsi="Times New Roman"/>
          <w:b/>
          <w:sz w:val="24"/>
          <w:szCs w:val="24"/>
        </w:rPr>
        <w:t xml:space="preserve">Цена сделки: </w:t>
      </w:r>
      <w:r w:rsidR="0025593F">
        <w:rPr>
          <w:rFonts w:ascii="Times New Roman" w:hAnsi="Times New Roman"/>
          <w:b/>
        </w:rPr>
        <w:t>10504462</w:t>
      </w:r>
      <w:r>
        <w:rPr>
          <w:rFonts w:ascii="Times New Roman" w:hAnsi="Times New Roman"/>
          <w:b/>
        </w:rPr>
        <w:t xml:space="preserve"> (</w:t>
      </w:r>
      <w:r w:rsidR="0025593F">
        <w:rPr>
          <w:rFonts w:ascii="Times New Roman" w:hAnsi="Times New Roman"/>
          <w:b/>
        </w:rPr>
        <w:t>десять миллионов пятьсот четыре</w:t>
      </w:r>
      <w:r>
        <w:rPr>
          <w:rFonts w:ascii="Times New Roman" w:hAnsi="Times New Roman"/>
          <w:b/>
        </w:rPr>
        <w:t xml:space="preserve"> тысяч</w:t>
      </w:r>
      <w:r w:rsidR="0025593F">
        <w:rPr>
          <w:rFonts w:ascii="Times New Roman" w:hAnsi="Times New Roman"/>
          <w:b/>
        </w:rPr>
        <w:t>и</w:t>
      </w:r>
      <w:r>
        <w:rPr>
          <w:rFonts w:ascii="Times New Roman" w:hAnsi="Times New Roman"/>
          <w:b/>
        </w:rPr>
        <w:t xml:space="preserve"> </w:t>
      </w:r>
      <w:r w:rsidR="0025593F">
        <w:rPr>
          <w:rFonts w:ascii="Times New Roman" w:hAnsi="Times New Roman"/>
          <w:b/>
        </w:rPr>
        <w:t xml:space="preserve">четыреста </w:t>
      </w:r>
      <w:r w:rsidR="000C569C">
        <w:rPr>
          <w:rFonts w:ascii="Times New Roman" w:hAnsi="Times New Roman"/>
          <w:b/>
        </w:rPr>
        <w:t>шесть</w:t>
      </w:r>
      <w:r w:rsidR="0025593F">
        <w:rPr>
          <w:rFonts w:ascii="Times New Roman" w:hAnsi="Times New Roman"/>
          <w:b/>
        </w:rPr>
        <w:t>десят два</w:t>
      </w:r>
      <w:r>
        <w:rPr>
          <w:rFonts w:ascii="Times New Roman" w:hAnsi="Times New Roman"/>
          <w:b/>
        </w:rPr>
        <w:t xml:space="preserve">) руб. </w:t>
      </w:r>
      <w:r w:rsidR="0025593F">
        <w:rPr>
          <w:rFonts w:ascii="Times New Roman" w:hAnsi="Times New Roman"/>
          <w:b/>
        </w:rPr>
        <w:t>5</w:t>
      </w:r>
      <w:r>
        <w:rPr>
          <w:rFonts w:ascii="Times New Roman" w:hAnsi="Times New Roman"/>
          <w:b/>
        </w:rPr>
        <w:t xml:space="preserve">0 коп.  </w:t>
      </w:r>
    </w:p>
    <w:p w:rsidR="00FA0FBF" w:rsidRDefault="00C32578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Имя физического лица - участника продажи, который сделал предпоследнее предложение о цене такого имущества в ходе продажи (в случае использования открытой формы подачи предложений о цене)</w:t>
      </w:r>
      <w:r>
        <w:rPr>
          <w:rFonts w:ascii="Times New Roman" w:hAnsi="Times New Roman"/>
        </w:rPr>
        <w:t xml:space="preserve">- </w:t>
      </w:r>
      <w:r w:rsidR="0025593F">
        <w:rPr>
          <w:rFonts w:ascii="Times New Roman" w:hAnsi="Times New Roman"/>
        </w:rPr>
        <w:t>Пронина Наталья Александровна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b/>
        </w:rPr>
        <w:t xml:space="preserve">  </w:t>
      </w:r>
    </w:p>
    <w:p w:rsidR="00FA0FBF" w:rsidRDefault="00C32578" w:rsidP="000C569C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           Покупатель: </w:t>
      </w:r>
      <w:proofErr w:type="spellStart"/>
      <w:r w:rsidR="0025593F">
        <w:rPr>
          <w:rFonts w:ascii="Times New Roman" w:hAnsi="Times New Roman"/>
        </w:rPr>
        <w:t>Зеленов</w:t>
      </w:r>
      <w:proofErr w:type="spellEnd"/>
      <w:r w:rsidR="0025593F">
        <w:rPr>
          <w:rFonts w:ascii="Times New Roman" w:hAnsi="Times New Roman"/>
        </w:rPr>
        <w:t xml:space="preserve"> Александр Александрович.</w:t>
      </w:r>
    </w:p>
    <w:p w:rsidR="00FA0FBF" w:rsidRDefault="00FA0FBF">
      <w:pPr>
        <w:autoSpaceDE w:val="0"/>
        <w:autoSpaceDN w:val="0"/>
        <w:adjustRightInd w:val="0"/>
        <w:jc w:val="both"/>
        <w:rPr>
          <w:rFonts w:ascii="Times New Roman" w:hAnsi="Times New Roman"/>
          <w:color w:val="FF0000"/>
        </w:rPr>
      </w:pPr>
    </w:p>
    <w:p w:rsidR="00C32578" w:rsidRDefault="00C32578">
      <w:pPr>
        <w:rPr>
          <w:rFonts w:ascii="Times New Roman" w:hAnsi="Times New Roman"/>
          <w:sz w:val="28"/>
          <w:szCs w:val="28"/>
        </w:rPr>
      </w:pPr>
    </w:p>
    <w:sectPr w:rsidR="00C325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69C"/>
    <w:rsid w:val="000C569C"/>
    <w:rsid w:val="0025593F"/>
    <w:rsid w:val="004C5446"/>
    <w:rsid w:val="00AD2161"/>
    <w:rsid w:val="00C32578"/>
    <w:rsid w:val="00F66E0B"/>
    <w:rsid w:val="00FA0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spacing w:after="0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6E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6E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spacing w:after="0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6E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6E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результатах сделки приватизации</vt:lpstr>
    </vt:vector>
  </TitlesOfParts>
  <Company>Reanimator Extreme Edition</Company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результатах сделки приватизации</dc:title>
  <dc:creator>Admin</dc:creator>
  <cp:lastModifiedBy>Loginov CA</cp:lastModifiedBy>
  <cp:revision>5</cp:revision>
  <cp:lastPrinted>2020-03-02T06:25:00Z</cp:lastPrinted>
  <dcterms:created xsi:type="dcterms:W3CDTF">2020-03-02T06:20:00Z</dcterms:created>
  <dcterms:modified xsi:type="dcterms:W3CDTF">2020-03-02T06:26:00Z</dcterms:modified>
</cp:coreProperties>
</file>