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45F" w:rsidRDefault="00AE145F" w:rsidP="00AE145F">
      <w:pPr>
        <w:ind w:left="284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Сообщение о возможном установлении публичного сервитута в отношении земельных участков и (или) земель, в целях эксплуатации  объекта электросетевого хозяйства:</w:t>
      </w:r>
      <w:bookmarkStart w:id="0" w:name="_Hlk159857373"/>
      <w:r>
        <w:rPr>
          <w:b/>
          <w:bCs/>
          <w:color w:val="000000"/>
          <w:sz w:val="28"/>
          <w:szCs w:val="28"/>
        </w:rPr>
        <w:t xml:space="preserve"> Отпайка ВЛИ-0,4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от опоры №21/46 ВЛИ-0,4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№1 ТП-6/0,4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№27 (Строительство ВЛ-0,4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от ВЛ-0,4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ТП-6/0,4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 xml:space="preserve"> №</w:t>
      </w:r>
      <w:r w:rsidR="00CE12F1">
        <w:rPr>
          <w:b/>
          <w:bCs/>
          <w:color w:val="000000"/>
          <w:sz w:val="28"/>
          <w:szCs w:val="28"/>
        </w:rPr>
        <w:t>27 Толина А.А.</w:t>
      </w:r>
      <w:r>
        <w:rPr>
          <w:b/>
          <w:bCs/>
          <w:color w:val="000000"/>
          <w:sz w:val="28"/>
          <w:szCs w:val="28"/>
        </w:rPr>
        <w:t xml:space="preserve">)   </w:t>
      </w:r>
      <w:bookmarkEnd w:id="0"/>
      <w:r>
        <w:rPr>
          <w:b/>
          <w:bCs/>
          <w:color w:val="000000"/>
          <w:sz w:val="28"/>
          <w:szCs w:val="28"/>
        </w:rPr>
        <w:t xml:space="preserve"> </w:t>
      </w:r>
    </w:p>
    <w:p w:rsidR="00AE145F" w:rsidRDefault="00AE145F" w:rsidP="00AE145F"/>
    <w:p w:rsidR="00AE145F" w:rsidRDefault="00AE145F" w:rsidP="00AE145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города Сердобска Сердобского района Пензенской области в рамках полномочий по установлению публичного сервитута в отношении земельных участков и (или) земель, расположенных в границах города Сердобска, рассматривается ходатайство </w:t>
      </w:r>
      <w:r w:rsidRPr="009A6296">
        <w:rPr>
          <w:sz w:val="28"/>
          <w:szCs w:val="28"/>
        </w:rPr>
        <w:t>ПАО</w:t>
      </w:r>
      <w:r w:rsidRPr="00CD4CC5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proofErr w:type="spellStart"/>
      <w:r w:rsidRPr="009A6296">
        <w:rPr>
          <w:sz w:val="28"/>
          <w:szCs w:val="28"/>
        </w:rPr>
        <w:t>Россети</w:t>
      </w:r>
      <w:proofErr w:type="spellEnd"/>
      <w:r w:rsidRPr="009A6296">
        <w:rPr>
          <w:sz w:val="28"/>
          <w:szCs w:val="28"/>
        </w:rPr>
        <w:t xml:space="preserve"> Волга</w:t>
      </w:r>
      <w:r>
        <w:rPr>
          <w:sz w:val="26"/>
          <w:szCs w:val="26"/>
        </w:rPr>
        <w:t>»</w:t>
      </w:r>
      <w:r>
        <w:rPr>
          <w:color w:val="000000"/>
          <w:sz w:val="28"/>
          <w:szCs w:val="28"/>
        </w:rPr>
        <w:t xml:space="preserve"> </w:t>
      </w:r>
      <w:r w:rsidRPr="005F5266">
        <w:rPr>
          <w:color w:val="000000"/>
          <w:sz w:val="28"/>
          <w:szCs w:val="28"/>
        </w:rPr>
        <w:t>об ус</w:t>
      </w:r>
      <w:r>
        <w:rPr>
          <w:color w:val="000000"/>
          <w:sz w:val="28"/>
          <w:szCs w:val="28"/>
        </w:rPr>
        <w:t>тановлении публичного сервитута в отношении</w:t>
      </w:r>
      <w:r w:rsidRPr="005F5266">
        <w:rPr>
          <w:color w:val="000000"/>
          <w:sz w:val="28"/>
          <w:szCs w:val="28"/>
        </w:rPr>
        <w:t xml:space="preserve"> земельных участков и (и</w:t>
      </w:r>
      <w:r>
        <w:rPr>
          <w:color w:val="000000"/>
          <w:sz w:val="28"/>
          <w:szCs w:val="28"/>
        </w:rPr>
        <w:t>ли) земель в целях эксплуатации</w:t>
      </w:r>
      <w:r w:rsidRPr="00C444E7">
        <w:rPr>
          <w:color w:val="000000"/>
          <w:sz w:val="28"/>
          <w:szCs w:val="28"/>
        </w:rPr>
        <w:t xml:space="preserve"> объекта электросетевого хозяйства</w:t>
      </w:r>
      <w:r>
        <w:rPr>
          <w:color w:val="000000"/>
          <w:sz w:val="28"/>
          <w:szCs w:val="28"/>
        </w:rPr>
        <w:t>:</w:t>
      </w:r>
      <w:r w:rsidRPr="00C444E7">
        <w:rPr>
          <w:color w:val="000000"/>
          <w:sz w:val="28"/>
          <w:szCs w:val="28"/>
        </w:rPr>
        <w:t xml:space="preserve"> </w:t>
      </w:r>
      <w:proofErr w:type="gramStart"/>
      <w:r w:rsidRPr="00D96542">
        <w:rPr>
          <w:bCs/>
          <w:color w:val="000000"/>
          <w:sz w:val="28"/>
          <w:szCs w:val="28"/>
        </w:rPr>
        <w:t xml:space="preserve">Отпайка ВЛИ-0,4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от опоры №</w:t>
      </w:r>
      <w:r w:rsidR="00CE12F1">
        <w:rPr>
          <w:bCs/>
          <w:color w:val="000000"/>
          <w:sz w:val="28"/>
          <w:szCs w:val="28"/>
        </w:rPr>
        <w:t>21</w:t>
      </w:r>
      <w:r w:rsidRPr="00D96542">
        <w:rPr>
          <w:bCs/>
          <w:color w:val="000000"/>
          <w:sz w:val="28"/>
          <w:szCs w:val="28"/>
        </w:rPr>
        <w:t>/</w:t>
      </w:r>
      <w:r w:rsidR="00CE12F1">
        <w:rPr>
          <w:bCs/>
          <w:color w:val="000000"/>
          <w:sz w:val="28"/>
          <w:szCs w:val="28"/>
        </w:rPr>
        <w:t>46</w:t>
      </w:r>
      <w:r w:rsidRPr="00D96542">
        <w:rPr>
          <w:bCs/>
          <w:color w:val="000000"/>
          <w:sz w:val="28"/>
          <w:szCs w:val="28"/>
        </w:rPr>
        <w:t xml:space="preserve"> ВЛИ-0,4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№</w:t>
      </w:r>
      <w:r w:rsidR="00CE12F1">
        <w:rPr>
          <w:bCs/>
          <w:color w:val="000000"/>
          <w:sz w:val="28"/>
          <w:szCs w:val="28"/>
        </w:rPr>
        <w:t>1</w:t>
      </w:r>
      <w:r w:rsidRPr="00D96542">
        <w:rPr>
          <w:bCs/>
          <w:color w:val="000000"/>
          <w:sz w:val="28"/>
          <w:szCs w:val="28"/>
        </w:rPr>
        <w:t xml:space="preserve"> ТП-6/0,4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№</w:t>
      </w:r>
      <w:r w:rsidR="00CE12F1">
        <w:rPr>
          <w:bCs/>
          <w:color w:val="000000"/>
          <w:sz w:val="28"/>
          <w:szCs w:val="28"/>
        </w:rPr>
        <w:t>27</w:t>
      </w:r>
      <w:r w:rsidRPr="00D96542">
        <w:rPr>
          <w:bCs/>
          <w:color w:val="000000"/>
          <w:sz w:val="28"/>
          <w:szCs w:val="28"/>
        </w:rPr>
        <w:t xml:space="preserve"> (Строительство ВЛ-0,4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от ВЛ-0,4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ТП-6/0,4 </w:t>
      </w:r>
      <w:proofErr w:type="spellStart"/>
      <w:r w:rsidRPr="00D96542">
        <w:rPr>
          <w:bCs/>
          <w:color w:val="000000"/>
          <w:sz w:val="28"/>
          <w:szCs w:val="28"/>
        </w:rPr>
        <w:t>кВ</w:t>
      </w:r>
      <w:proofErr w:type="spellEnd"/>
      <w:r w:rsidRPr="00D96542">
        <w:rPr>
          <w:bCs/>
          <w:color w:val="000000"/>
          <w:sz w:val="28"/>
          <w:szCs w:val="28"/>
        </w:rPr>
        <w:t xml:space="preserve"> №</w:t>
      </w:r>
      <w:r w:rsidR="00CE12F1">
        <w:rPr>
          <w:bCs/>
          <w:color w:val="000000"/>
          <w:sz w:val="28"/>
          <w:szCs w:val="28"/>
        </w:rPr>
        <w:t>27 Толина А.А.</w:t>
      </w:r>
      <w:r w:rsidRPr="00D96542">
        <w:rPr>
          <w:bCs/>
          <w:color w:val="000000"/>
          <w:sz w:val="28"/>
          <w:szCs w:val="28"/>
        </w:rPr>
        <w:t>)</w:t>
      </w:r>
      <w:r w:rsidRPr="00D96542">
        <w:rPr>
          <w:color w:val="000000"/>
          <w:sz w:val="28"/>
          <w:szCs w:val="28"/>
        </w:rPr>
        <w:t>,</w:t>
      </w:r>
      <w:r w:rsidRPr="00C444E7">
        <w:rPr>
          <w:color w:val="000000"/>
          <w:sz w:val="28"/>
          <w:szCs w:val="28"/>
        </w:rPr>
        <w:t xml:space="preserve"> необходимого для </w:t>
      </w:r>
      <w:r>
        <w:rPr>
          <w:color w:val="000000"/>
          <w:sz w:val="28"/>
          <w:szCs w:val="28"/>
        </w:rPr>
        <w:t xml:space="preserve">оказания услуг </w:t>
      </w:r>
      <w:r w:rsidRPr="00C444E7">
        <w:rPr>
          <w:color w:val="000000"/>
          <w:sz w:val="28"/>
          <w:szCs w:val="28"/>
        </w:rPr>
        <w:t>электроснабжения населения</w:t>
      </w:r>
      <w:r>
        <w:rPr>
          <w:color w:val="000000"/>
          <w:sz w:val="28"/>
          <w:szCs w:val="28"/>
        </w:rPr>
        <w:t xml:space="preserve"> и подключения (технологического присоединения) к сетям инженерно-технического обеспечения, размещенного с учетом обеспечения безопасной эксплуатации инженерного сооружения, принадлежащего на праве</w:t>
      </w:r>
      <w:proofErr w:type="gramEnd"/>
      <w:r>
        <w:rPr>
          <w:color w:val="000000"/>
          <w:sz w:val="28"/>
          <w:szCs w:val="28"/>
        </w:rPr>
        <w:t xml:space="preserve"> собственности ПАО «</w:t>
      </w:r>
      <w:proofErr w:type="spellStart"/>
      <w:r>
        <w:rPr>
          <w:color w:val="000000"/>
          <w:sz w:val="28"/>
          <w:szCs w:val="28"/>
        </w:rPr>
        <w:t>Россети</w:t>
      </w:r>
      <w:proofErr w:type="spellEnd"/>
      <w:r>
        <w:rPr>
          <w:color w:val="000000"/>
          <w:sz w:val="28"/>
          <w:szCs w:val="28"/>
        </w:rPr>
        <w:t xml:space="preserve"> Волга» </w:t>
      </w:r>
      <w:r w:rsidRPr="00C444E7">
        <w:rPr>
          <w:color w:val="000000"/>
          <w:sz w:val="28"/>
          <w:szCs w:val="28"/>
        </w:rPr>
        <w:t xml:space="preserve">расположенного на территории Пензенской области, </w:t>
      </w:r>
      <w:proofErr w:type="spellStart"/>
      <w:r w:rsidRPr="00C444E7">
        <w:rPr>
          <w:color w:val="000000"/>
          <w:sz w:val="28"/>
          <w:szCs w:val="28"/>
        </w:rPr>
        <w:t>Сердобский</w:t>
      </w:r>
      <w:proofErr w:type="spellEnd"/>
      <w:r w:rsidRPr="00C444E7">
        <w:rPr>
          <w:color w:val="000000"/>
          <w:sz w:val="28"/>
          <w:szCs w:val="28"/>
        </w:rPr>
        <w:t xml:space="preserve"> район, город Сердобск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на основании </w:t>
      </w:r>
      <w:r>
        <w:rPr>
          <w:sz w:val="28"/>
          <w:szCs w:val="28"/>
        </w:rPr>
        <w:t>пункта 1 статьи 39.37</w:t>
      </w:r>
      <w:r>
        <w:rPr>
          <w:color w:val="000000"/>
          <w:sz w:val="28"/>
          <w:szCs w:val="28"/>
        </w:rPr>
        <w:t xml:space="preserve"> Земельного кодекса Российской Федерации.</w:t>
      </w:r>
    </w:p>
    <w:p w:rsidR="00AE145F" w:rsidRPr="00C444E7" w:rsidRDefault="00AE145F" w:rsidP="00AE145F">
      <w:pPr>
        <w:ind w:firstLine="567"/>
        <w:jc w:val="both"/>
        <w:rPr>
          <w:sz w:val="28"/>
          <w:szCs w:val="28"/>
        </w:rPr>
      </w:pPr>
      <w:r w:rsidRPr="00C444E7">
        <w:rPr>
          <w:sz w:val="28"/>
          <w:szCs w:val="28"/>
        </w:rPr>
        <w:t xml:space="preserve">Установление публичного сервитута предлагается на землях </w:t>
      </w:r>
      <w:r>
        <w:rPr>
          <w:sz w:val="28"/>
          <w:szCs w:val="28"/>
        </w:rPr>
        <w:t>неразграниченной государственной собственности в кадастровом квартале:</w:t>
      </w:r>
      <w:r w:rsidRPr="00C444E7">
        <w:rPr>
          <w:sz w:val="28"/>
          <w:szCs w:val="28"/>
        </w:rPr>
        <w:t xml:space="preserve"> </w:t>
      </w:r>
    </w:p>
    <w:p w:rsidR="00AE145F" w:rsidRDefault="00AE145F" w:rsidP="00AE145F">
      <w:pPr>
        <w:ind w:firstLine="567"/>
        <w:jc w:val="both"/>
        <w:rPr>
          <w:sz w:val="28"/>
          <w:szCs w:val="28"/>
        </w:rPr>
      </w:pPr>
      <w:r w:rsidRPr="00C444E7">
        <w:rPr>
          <w:sz w:val="28"/>
          <w:szCs w:val="28"/>
        </w:rPr>
        <w:t xml:space="preserve"> 58:32:0020</w:t>
      </w:r>
      <w:r w:rsidR="00A80A6D">
        <w:rPr>
          <w:sz w:val="28"/>
          <w:szCs w:val="28"/>
        </w:rPr>
        <w:t>201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 w:rsidR="00A80A6D">
        <w:rPr>
          <w:sz w:val="28"/>
          <w:szCs w:val="28"/>
        </w:rPr>
        <w:t>ск.</w:t>
      </w:r>
    </w:p>
    <w:p w:rsidR="00A80A6D" w:rsidRDefault="00A80A6D" w:rsidP="00AE14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Кадастровые номера земельных участков,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:rsidR="00A80A6D" w:rsidRDefault="00A80A6D" w:rsidP="00AE14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58:32:0020201:21,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>ск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«37 лет Октября</w:t>
      </w:r>
      <w:r w:rsidR="008E3B87">
        <w:rPr>
          <w:sz w:val="28"/>
          <w:szCs w:val="28"/>
        </w:rPr>
        <w:t>», участок № 7;</w:t>
      </w:r>
    </w:p>
    <w:p w:rsidR="008E3B87" w:rsidRDefault="008E3B87" w:rsidP="008E3B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58:32:0020201:</w:t>
      </w:r>
      <w:r>
        <w:rPr>
          <w:sz w:val="28"/>
          <w:szCs w:val="28"/>
        </w:rPr>
        <w:t>155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«37 лет Октября», участок № </w:t>
      </w:r>
      <w:r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8E3B87" w:rsidRDefault="008E3B87" w:rsidP="008E3B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58:32:0020201:</w:t>
      </w:r>
      <w:r>
        <w:rPr>
          <w:sz w:val="28"/>
          <w:szCs w:val="28"/>
        </w:rPr>
        <w:t>69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«37 лет Октября», участок № </w:t>
      </w:r>
      <w:r>
        <w:rPr>
          <w:sz w:val="28"/>
          <w:szCs w:val="28"/>
        </w:rPr>
        <w:t>5</w:t>
      </w:r>
      <w:r>
        <w:rPr>
          <w:sz w:val="28"/>
          <w:szCs w:val="28"/>
        </w:rPr>
        <w:t>;</w:t>
      </w:r>
    </w:p>
    <w:p w:rsidR="008E3B87" w:rsidRDefault="008E3B87" w:rsidP="008E3B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58:32:0020201:</w:t>
      </w:r>
      <w:r>
        <w:rPr>
          <w:sz w:val="28"/>
          <w:szCs w:val="28"/>
        </w:rPr>
        <w:t>56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«37 лет Октября», участок № </w:t>
      </w:r>
      <w:r>
        <w:rPr>
          <w:sz w:val="28"/>
          <w:szCs w:val="28"/>
        </w:rPr>
        <w:t>4</w:t>
      </w:r>
      <w:r>
        <w:rPr>
          <w:sz w:val="28"/>
          <w:szCs w:val="28"/>
        </w:rPr>
        <w:t>;</w:t>
      </w:r>
    </w:p>
    <w:p w:rsidR="008E3B87" w:rsidRDefault="008E3B87" w:rsidP="008E3B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58:32:0020201:</w:t>
      </w:r>
      <w:r>
        <w:rPr>
          <w:sz w:val="28"/>
          <w:szCs w:val="28"/>
        </w:rPr>
        <w:t>154</w:t>
      </w:r>
      <w:r>
        <w:rPr>
          <w:sz w:val="28"/>
          <w:szCs w:val="28"/>
        </w:rPr>
        <w:t xml:space="preserve">, </w:t>
      </w:r>
      <w:r w:rsidRPr="00C444E7">
        <w:rPr>
          <w:sz w:val="28"/>
          <w:szCs w:val="28"/>
        </w:rPr>
        <w:t xml:space="preserve">Российская Федерация, Пензенская область, </w:t>
      </w:r>
      <w:proofErr w:type="spellStart"/>
      <w:r w:rsidRPr="00C444E7">
        <w:rPr>
          <w:sz w:val="28"/>
          <w:szCs w:val="28"/>
        </w:rPr>
        <w:t>Сердобский</w:t>
      </w:r>
      <w:proofErr w:type="spellEnd"/>
      <w:r w:rsidRPr="00C444E7">
        <w:rPr>
          <w:sz w:val="28"/>
          <w:szCs w:val="28"/>
        </w:rPr>
        <w:t xml:space="preserve"> район, г. Сердоб</w:t>
      </w:r>
      <w:r>
        <w:rPr>
          <w:sz w:val="28"/>
          <w:szCs w:val="28"/>
        </w:rPr>
        <w:t xml:space="preserve">ск,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«37 лет Октября», участок № </w:t>
      </w:r>
      <w:r>
        <w:rPr>
          <w:sz w:val="28"/>
          <w:szCs w:val="28"/>
        </w:rPr>
        <w:t>3.</w:t>
      </w:r>
    </w:p>
    <w:p w:rsidR="00AE145F" w:rsidRDefault="008E3B87" w:rsidP="008E3B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bookmarkStart w:id="1" w:name="_GoBack"/>
      <w:bookmarkEnd w:id="1"/>
      <w:r w:rsidR="00AE145F">
        <w:rPr>
          <w:color w:val="000000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прилагаемых к нему описанием местоположения границ публичного сервитута по адресу</w:t>
      </w:r>
      <w:r w:rsidR="00AE145F">
        <w:rPr>
          <w:sz w:val="28"/>
          <w:szCs w:val="28"/>
        </w:rPr>
        <w:t xml:space="preserve">: Россия Пензенская область, </w:t>
      </w:r>
      <w:proofErr w:type="spellStart"/>
      <w:r w:rsidR="00AE145F">
        <w:rPr>
          <w:sz w:val="28"/>
          <w:szCs w:val="28"/>
        </w:rPr>
        <w:t>Сердобский</w:t>
      </w:r>
      <w:proofErr w:type="spellEnd"/>
      <w:r w:rsidR="00AE145F">
        <w:rPr>
          <w:sz w:val="28"/>
          <w:szCs w:val="28"/>
        </w:rPr>
        <w:t xml:space="preserve"> район г. Сердобск, ул. Ленина, 90, а также подать заявления об учете прав на земельный участок </w:t>
      </w:r>
      <w:r w:rsidR="00AE145F" w:rsidRPr="00EE1C8D">
        <w:rPr>
          <w:sz w:val="28"/>
          <w:szCs w:val="28"/>
        </w:rPr>
        <w:t>в течение 15 дней со дня опубликования соо</w:t>
      </w:r>
      <w:r w:rsidR="00AE145F">
        <w:rPr>
          <w:sz w:val="28"/>
          <w:szCs w:val="28"/>
        </w:rPr>
        <w:t xml:space="preserve">бщения о поступившем </w:t>
      </w:r>
      <w:proofErr w:type="gramStart"/>
      <w:r w:rsidR="00AE145F">
        <w:rPr>
          <w:sz w:val="28"/>
          <w:szCs w:val="28"/>
        </w:rPr>
        <w:t>ходатайстве</w:t>
      </w:r>
      <w:proofErr w:type="gramEnd"/>
      <w:r w:rsidR="00AE145F">
        <w:rPr>
          <w:sz w:val="28"/>
          <w:szCs w:val="28"/>
        </w:rPr>
        <w:t xml:space="preserve"> </w:t>
      </w:r>
      <w:r w:rsidR="00AE145F" w:rsidRPr="00EE1C8D">
        <w:rPr>
          <w:sz w:val="28"/>
          <w:szCs w:val="28"/>
        </w:rPr>
        <w:t xml:space="preserve">об установлении публичного сервитута, предусмотренного </w:t>
      </w:r>
      <w:proofErr w:type="spellStart"/>
      <w:r w:rsidR="00AE145F" w:rsidRPr="00EE1C8D">
        <w:rPr>
          <w:sz w:val="28"/>
          <w:szCs w:val="28"/>
        </w:rPr>
        <w:t>пп</w:t>
      </w:r>
      <w:proofErr w:type="spellEnd"/>
      <w:r w:rsidR="00AE145F" w:rsidRPr="00EE1C8D">
        <w:rPr>
          <w:sz w:val="28"/>
          <w:szCs w:val="28"/>
        </w:rPr>
        <w:t>. 1 п. 3 ст. 39.42 ЗК РФ)</w:t>
      </w:r>
      <w:r w:rsidR="00AE145F">
        <w:rPr>
          <w:sz w:val="28"/>
          <w:szCs w:val="28"/>
        </w:rPr>
        <w:t>.</w:t>
      </w:r>
    </w:p>
    <w:p w:rsidR="00AE145F" w:rsidRDefault="00AE145F" w:rsidP="00AE145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</w:t>
      </w:r>
      <w:proofErr w:type="gramStart"/>
      <w:r>
        <w:rPr>
          <w:color w:val="000000"/>
          <w:sz w:val="28"/>
          <w:szCs w:val="28"/>
        </w:rPr>
        <w:t>Правообладатели земельного участка, если их права не зарегистрированы в Едином государственном реестре недвижимости, подавшие заявления об учете прав на земельные участки по истечении указанного срока, несут риски невозможности обеспечения их прав в связи с отсутствием информации о таких лицах и их правах на земельный участок.</w:t>
      </w:r>
      <w:proofErr w:type="gramEnd"/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E145F" w:rsidRDefault="00AE145F" w:rsidP="00AE145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Сообщение о поступившем ходатайстве, об установлении публичного сервитута размещено в информационно-телекоммуникационной сети «Интернет» на официальном сайте администрации города Сердобска Сердобского района Пензенской области, имеющим доменное имя http://www.gorod-serdobsk.ru. </w:t>
      </w:r>
    </w:p>
    <w:p w:rsidR="00AE145F" w:rsidRDefault="00AE145F" w:rsidP="00AE145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Графическое описание местоположения границ публичного сервитута прилагается в графической форме. </w:t>
      </w:r>
    </w:p>
    <w:p w:rsidR="00B45268" w:rsidRDefault="00B45268"/>
    <w:sectPr w:rsidR="00B45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274"/>
    <w:rsid w:val="00713274"/>
    <w:rsid w:val="008E3B87"/>
    <w:rsid w:val="00A80A6D"/>
    <w:rsid w:val="00AE145F"/>
    <w:rsid w:val="00B45268"/>
    <w:rsid w:val="00CE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Alimov</dc:creator>
  <cp:keywords/>
  <dc:description/>
  <cp:lastModifiedBy>Alimov</cp:lastModifiedBy>
  <cp:revision>3</cp:revision>
  <dcterms:created xsi:type="dcterms:W3CDTF">2026-10-14T05:25:00Z</dcterms:created>
  <dcterms:modified xsi:type="dcterms:W3CDTF">2026-10-14T06:01:00Z</dcterms:modified>
</cp:coreProperties>
</file>