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350" w:rsidRDefault="00CE0350">
      <w:pPr>
        <w:pStyle w:val="10"/>
        <w:spacing w:after="0"/>
      </w:pPr>
    </w:p>
    <w:p w:rsidR="00CE0350" w:rsidRDefault="00CE0350">
      <w:pPr>
        <w:pStyle w:val="ConsPlusNormal"/>
        <w:widowControl/>
        <w:ind w:left="540" w:firstLine="16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E0350" w:rsidRDefault="00CE0350">
      <w:pPr>
        <w:tabs>
          <w:tab w:val="left" w:pos="5760"/>
        </w:tabs>
        <w:suppressAutoHyphens/>
        <w:ind w:left="540" w:firstLine="169"/>
        <w:jc w:val="center"/>
        <w:textAlignment w:val="baseline"/>
        <w:rPr>
          <w:bCs/>
          <w:sz w:val="28"/>
          <w:u w:val="single"/>
        </w:rPr>
      </w:pPr>
      <w:r>
        <w:rPr>
          <w:bCs/>
          <w:sz w:val="28"/>
          <w:lang w:val="en-US"/>
        </w:rPr>
        <w:t>II</w:t>
      </w:r>
      <w:r>
        <w:rPr>
          <w:bCs/>
          <w:sz w:val="28"/>
        </w:rPr>
        <w:t xml:space="preserve">. </w:t>
      </w:r>
      <w:r>
        <w:rPr>
          <w:bCs/>
          <w:sz w:val="28"/>
          <w:u w:val="single"/>
        </w:rPr>
        <w:t>ИНФОРМАЦИОННОЕ СООБЩЕНИЕ</w:t>
      </w: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bCs/>
          <w:sz w:val="28"/>
          <w:szCs w:val="24"/>
          <w:u w:val="single"/>
        </w:rPr>
      </w:pPr>
      <w:r>
        <w:rPr>
          <w:rFonts w:ascii="Times New Roman" w:hAnsi="Times New Roman"/>
          <w:bCs/>
          <w:sz w:val="28"/>
          <w:szCs w:val="24"/>
          <w:u w:val="single"/>
        </w:rPr>
        <w:t>о проведен</w:t>
      </w:r>
      <w:proofErr w:type="gramStart"/>
      <w:r>
        <w:rPr>
          <w:rFonts w:ascii="Times New Roman" w:hAnsi="Times New Roman"/>
          <w:bCs/>
          <w:sz w:val="28"/>
          <w:szCs w:val="24"/>
          <w:u w:val="single"/>
        </w:rPr>
        <w:t>ии ау</w:t>
      </w:r>
      <w:proofErr w:type="gramEnd"/>
      <w:r>
        <w:rPr>
          <w:rFonts w:ascii="Times New Roman" w:hAnsi="Times New Roman"/>
          <w:bCs/>
          <w:sz w:val="28"/>
          <w:szCs w:val="24"/>
          <w:u w:val="single"/>
        </w:rPr>
        <w:t xml:space="preserve">кциона в электронной форме на право </w:t>
      </w:r>
      <w:r>
        <w:rPr>
          <w:rFonts w:ascii="Times New Roman" w:hAnsi="Times New Roman"/>
          <w:bCs/>
          <w:sz w:val="28"/>
          <w:szCs w:val="28"/>
          <w:u w:val="single"/>
        </w:rPr>
        <w:t xml:space="preserve">приватизации объектов недвижимости, находящихся в собственности муниципального образования - город Сердобск </w:t>
      </w:r>
      <w:proofErr w:type="spellStart"/>
      <w:r>
        <w:rPr>
          <w:rFonts w:ascii="Times New Roman" w:hAnsi="Times New Roman"/>
          <w:bCs/>
          <w:sz w:val="28"/>
          <w:szCs w:val="28"/>
          <w:u w:val="single"/>
        </w:rPr>
        <w:t>Сердобского</w:t>
      </w:r>
      <w:proofErr w:type="spellEnd"/>
      <w:r>
        <w:rPr>
          <w:rFonts w:ascii="Times New Roman" w:hAnsi="Times New Roman"/>
          <w:bCs/>
          <w:sz w:val="28"/>
          <w:szCs w:val="28"/>
          <w:u w:val="single"/>
        </w:rPr>
        <w:t xml:space="preserve"> района Пензенской области</w:t>
      </w:r>
      <w:r>
        <w:rPr>
          <w:rFonts w:ascii="Times New Roman" w:hAnsi="Times New Roman"/>
          <w:bCs/>
          <w:sz w:val="28"/>
          <w:szCs w:val="24"/>
          <w:u w:val="single"/>
        </w:rPr>
        <w:t xml:space="preserve"> на электронной площадке  </w:t>
      </w:r>
      <w:hyperlink r:id="rId9" w:history="1">
        <w:r>
          <w:rPr>
            <w:rStyle w:val="ad"/>
            <w:rFonts w:ascii="Times New Roman" w:hAnsi="Times New Roman"/>
            <w:bCs/>
            <w:sz w:val="28"/>
          </w:rPr>
          <w:t>www.rts-tender.ru</w:t>
        </w:r>
      </w:hyperlink>
      <w:r>
        <w:rPr>
          <w:rFonts w:ascii="Times New Roman" w:hAnsi="Times New Roman"/>
          <w:bCs/>
          <w:sz w:val="28"/>
          <w:szCs w:val="24"/>
          <w:u w:val="single"/>
        </w:rPr>
        <w:t xml:space="preserve"> в сети интернет</w:t>
      </w: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sz w:val="24"/>
          <w:szCs w:val="24"/>
        </w:rPr>
      </w:pPr>
    </w:p>
    <w:p w:rsidR="003957D3" w:rsidRDefault="003957D3">
      <w:pPr>
        <w:pStyle w:val="a8"/>
        <w:ind w:left="540" w:firstLine="169"/>
        <w:jc w:val="center"/>
        <w:rPr>
          <w:rFonts w:ascii="Times New Roman" w:hAnsi="Times New Roman"/>
          <w:sz w:val="24"/>
          <w:szCs w:val="24"/>
        </w:rPr>
      </w:pPr>
    </w:p>
    <w:p w:rsidR="00CE0350" w:rsidRDefault="00CE0350">
      <w:pPr>
        <w:pStyle w:val="7"/>
        <w:ind w:left="540" w:firstLine="169"/>
        <w:rPr>
          <w:b w:val="0"/>
          <w:bCs/>
          <w:u w:val="single"/>
        </w:rPr>
      </w:pPr>
      <w:r>
        <w:rPr>
          <w:b w:val="0"/>
          <w:bCs/>
          <w:u w:val="single"/>
        </w:rPr>
        <w:t>1. ОБЩИЕ ПОЛОЖЕНИЯ:</w:t>
      </w:r>
    </w:p>
    <w:p w:rsidR="00CE0350" w:rsidRDefault="00CE0350">
      <w:pPr>
        <w:ind w:left="540" w:firstLine="169"/>
      </w:pPr>
    </w:p>
    <w:p w:rsidR="00CE0350" w:rsidRDefault="00CE0350">
      <w:pPr>
        <w:ind w:left="540" w:firstLine="169"/>
        <w:jc w:val="both"/>
        <w:rPr>
          <w:bCs/>
          <w:sz w:val="28"/>
          <w:u w:val="single"/>
        </w:rPr>
      </w:pPr>
      <w:r>
        <w:rPr>
          <w:bCs/>
          <w:sz w:val="28"/>
        </w:rPr>
        <w:t xml:space="preserve">1.     </w:t>
      </w:r>
      <w:r>
        <w:rPr>
          <w:bCs/>
          <w:sz w:val="28"/>
          <w:u w:val="single"/>
        </w:rPr>
        <w:t>Основания проведения торгов:</w:t>
      </w:r>
    </w:p>
    <w:p w:rsidR="00CE0350" w:rsidRPr="007056CC" w:rsidRDefault="00CE0350">
      <w:pPr>
        <w:ind w:left="540" w:firstLine="169"/>
        <w:jc w:val="both"/>
        <w:rPr>
          <w:bCs/>
          <w:sz w:val="28"/>
        </w:rPr>
      </w:pPr>
      <w:r>
        <w:rPr>
          <w:bCs/>
          <w:sz w:val="28"/>
        </w:rPr>
        <w:t xml:space="preserve">-  Прогнозный план (программа) приватизации муниципального имущества города Сердобска </w:t>
      </w:r>
      <w:proofErr w:type="spellStart"/>
      <w:r>
        <w:rPr>
          <w:bCs/>
          <w:sz w:val="28"/>
        </w:rPr>
        <w:t>Сердобского</w:t>
      </w:r>
      <w:proofErr w:type="spellEnd"/>
      <w:r>
        <w:rPr>
          <w:bCs/>
          <w:sz w:val="28"/>
        </w:rPr>
        <w:t xml:space="preserve"> района </w:t>
      </w:r>
      <w:proofErr w:type="spellStart"/>
      <w:r>
        <w:rPr>
          <w:bCs/>
          <w:sz w:val="28"/>
        </w:rPr>
        <w:t>Сердобского</w:t>
      </w:r>
      <w:proofErr w:type="spellEnd"/>
      <w:r>
        <w:rPr>
          <w:bCs/>
          <w:sz w:val="28"/>
        </w:rPr>
        <w:t xml:space="preserve"> района Пензенской области на 20</w:t>
      </w:r>
      <w:r w:rsidR="006C730F">
        <w:rPr>
          <w:bCs/>
          <w:sz w:val="28"/>
        </w:rPr>
        <w:t>2</w:t>
      </w:r>
      <w:r w:rsidR="00933444">
        <w:rPr>
          <w:bCs/>
          <w:sz w:val="28"/>
        </w:rPr>
        <w:t>1</w:t>
      </w:r>
      <w:r>
        <w:rPr>
          <w:bCs/>
          <w:sz w:val="28"/>
        </w:rPr>
        <w:t xml:space="preserve"> год, утвержденный Решением Собрания представителей города Сердобска </w:t>
      </w:r>
      <w:proofErr w:type="spellStart"/>
      <w:r>
        <w:rPr>
          <w:bCs/>
          <w:sz w:val="28"/>
        </w:rPr>
        <w:t>Сердобского</w:t>
      </w:r>
      <w:proofErr w:type="spellEnd"/>
      <w:r>
        <w:rPr>
          <w:bCs/>
          <w:sz w:val="28"/>
        </w:rPr>
        <w:t xml:space="preserve"> района Пензенской области </w:t>
      </w:r>
      <w:r w:rsidRPr="007056CC">
        <w:rPr>
          <w:bCs/>
          <w:sz w:val="28"/>
        </w:rPr>
        <w:t xml:space="preserve">от </w:t>
      </w:r>
      <w:r w:rsidR="00C5286C" w:rsidRPr="00C5286C">
        <w:rPr>
          <w:sz w:val="28"/>
        </w:rPr>
        <w:t>29.12.2020 №336-41/4</w:t>
      </w:r>
      <w:r w:rsidR="00EC3BF5">
        <w:rPr>
          <w:bCs/>
          <w:sz w:val="28"/>
        </w:rPr>
        <w:t>)</w:t>
      </w:r>
      <w:r w:rsidRPr="007056CC">
        <w:rPr>
          <w:bCs/>
          <w:sz w:val="28"/>
        </w:rPr>
        <w:t>.</w:t>
      </w:r>
    </w:p>
    <w:p w:rsidR="00CE0350" w:rsidRDefault="00CE0350">
      <w:pPr>
        <w:ind w:left="540" w:firstLine="169"/>
        <w:jc w:val="both"/>
        <w:rPr>
          <w:bCs/>
          <w:sz w:val="28"/>
        </w:rPr>
      </w:pPr>
      <w:r>
        <w:rPr>
          <w:bCs/>
          <w:iCs/>
          <w:sz w:val="28"/>
        </w:rPr>
        <w:t xml:space="preserve">2.  </w:t>
      </w:r>
      <w:r>
        <w:rPr>
          <w:bCs/>
          <w:iCs/>
          <w:sz w:val="28"/>
          <w:u w:val="single"/>
        </w:rPr>
        <w:t>Собственник выставляемого на торги имущества</w:t>
      </w:r>
      <w:r>
        <w:rPr>
          <w:bCs/>
          <w:sz w:val="28"/>
        </w:rPr>
        <w:t xml:space="preserve"> – Муниципальное образование городское поселение город Сердобск </w:t>
      </w:r>
      <w:proofErr w:type="spellStart"/>
      <w:r>
        <w:rPr>
          <w:bCs/>
          <w:sz w:val="28"/>
        </w:rPr>
        <w:t>Сердобского</w:t>
      </w:r>
      <w:proofErr w:type="spellEnd"/>
      <w:r>
        <w:rPr>
          <w:bCs/>
          <w:sz w:val="28"/>
        </w:rPr>
        <w:t xml:space="preserve"> района Пензенской области.</w:t>
      </w:r>
    </w:p>
    <w:p w:rsidR="00CE0350" w:rsidRDefault="00CE0350">
      <w:pPr>
        <w:ind w:left="540" w:firstLine="169"/>
        <w:jc w:val="both"/>
        <w:rPr>
          <w:bCs/>
          <w:sz w:val="28"/>
        </w:rPr>
      </w:pPr>
      <w:r>
        <w:rPr>
          <w:bCs/>
          <w:iCs/>
          <w:sz w:val="28"/>
        </w:rPr>
        <w:t>3.</w:t>
      </w:r>
      <w:r>
        <w:rPr>
          <w:bCs/>
          <w:sz w:val="28"/>
        </w:rPr>
        <w:t xml:space="preserve"> </w:t>
      </w:r>
      <w:r>
        <w:rPr>
          <w:bCs/>
          <w:sz w:val="28"/>
          <w:u w:val="single"/>
        </w:rPr>
        <w:t>Продавец</w:t>
      </w:r>
      <w:r>
        <w:rPr>
          <w:bCs/>
          <w:sz w:val="28"/>
        </w:rPr>
        <w:t xml:space="preserve"> – Администрация города Сердобска</w:t>
      </w:r>
      <w:r>
        <w:rPr>
          <w:bCs/>
          <w:sz w:val="28"/>
          <w:shd w:val="clear" w:color="auto" w:fill="FFFFFF"/>
        </w:rPr>
        <w:t xml:space="preserve"> (далее –  Администрация)</w:t>
      </w:r>
      <w:r>
        <w:rPr>
          <w:bCs/>
          <w:sz w:val="28"/>
        </w:rPr>
        <w:t>.</w:t>
      </w:r>
    </w:p>
    <w:p w:rsidR="00CE0350" w:rsidRDefault="00CE0350">
      <w:pPr>
        <w:tabs>
          <w:tab w:val="left" w:pos="5040"/>
        </w:tabs>
        <w:ind w:left="540"/>
        <w:jc w:val="both"/>
        <w:rPr>
          <w:sz w:val="28"/>
        </w:rPr>
      </w:pPr>
      <w:r>
        <w:rPr>
          <w:sz w:val="28"/>
        </w:rPr>
        <w:t xml:space="preserve">  4. </w:t>
      </w:r>
      <w:r>
        <w:rPr>
          <w:sz w:val="28"/>
          <w:u w:val="single"/>
        </w:rPr>
        <w:t>Форма торгов (способ приватизации)</w:t>
      </w:r>
      <w:r>
        <w:rPr>
          <w:b/>
          <w:sz w:val="28"/>
        </w:rPr>
        <w:t xml:space="preserve"> –</w:t>
      </w:r>
      <w:r>
        <w:rPr>
          <w:sz w:val="28"/>
        </w:rPr>
        <w:t xml:space="preserve"> аукцион с открытой формой подачи предложений  о цене в электронной форме.</w:t>
      </w:r>
    </w:p>
    <w:p w:rsidR="008C1055" w:rsidRDefault="008C1055">
      <w:pPr>
        <w:pStyle w:val="a8"/>
        <w:ind w:left="540" w:right="34" w:firstLine="169"/>
        <w:jc w:val="center"/>
        <w:rPr>
          <w:rFonts w:ascii="Times New Roman" w:hAnsi="Times New Roman"/>
          <w:caps/>
          <w:sz w:val="28"/>
          <w:szCs w:val="24"/>
          <w:u w:val="single"/>
        </w:rPr>
      </w:pPr>
    </w:p>
    <w:p w:rsidR="00CE0350" w:rsidRDefault="00CE0350">
      <w:pPr>
        <w:pStyle w:val="a8"/>
        <w:ind w:left="540" w:right="34" w:firstLine="169"/>
        <w:jc w:val="center"/>
        <w:rPr>
          <w:rFonts w:ascii="Times New Roman" w:hAnsi="Times New Roman"/>
          <w:caps/>
          <w:sz w:val="28"/>
          <w:szCs w:val="24"/>
          <w:u w:val="single"/>
        </w:rPr>
      </w:pPr>
      <w:r>
        <w:rPr>
          <w:rFonts w:ascii="Times New Roman" w:hAnsi="Times New Roman"/>
          <w:caps/>
          <w:sz w:val="28"/>
          <w:szCs w:val="24"/>
          <w:u w:val="single"/>
        </w:rPr>
        <w:t>2. Сведения о выставляемОМ  на аукцион ИМУЩЕСТВЕ</w:t>
      </w:r>
    </w:p>
    <w:p w:rsidR="00CE0350" w:rsidRDefault="00CE0350">
      <w:pPr>
        <w:pStyle w:val="a8"/>
        <w:ind w:left="540" w:right="34" w:firstLine="16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42F2C" w:rsidRDefault="00F42F2C" w:rsidP="00F42F2C">
      <w:pPr>
        <w:pStyle w:val="6"/>
        <w:ind w:left="540" w:firstLine="169"/>
        <w:rPr>
          <w:b w:val="0"/>
          <w:bCs/>
          <w:u w:val="single"/>
        </w:rPr>
      </w:pPr>
      <w:r>
        <w:rPr>
          <w:b w:val="0"/>
          <w:bCs/>
          <w:u w:val="single"/>
        </w:rPr>
        <w:t xml:space="preserve">ЛОТ  № </w:t>
      </w:r>
      <w:r w:rsidR="00973D17">
        <w:rPr>
          <w:b w:val="0"/>
          <w:bCs/>
          <w:u w:val="single"/>
        </w:rPr>
        <w:t>1</w:t>
      </w:r>
      <w:r>
        <w:rPr>
          <w:b w:val="0"/>
          <w:bCs/>
          <w:u w:val="single"/>
        </w:rPr>
        <w:t xml:space="preserve"> </w:t>
      </w:r>
    </w:p>
    <w:p w:rsidR="00F42F2C" w:rsidRDefault="00F42F2C" w:rsidP="00F42F2C">
      <w:pPr>
        <w:tabs>
          <w:tab w:val="left" w:pos="284"/>
        </w:tabs>
        <w:spacing w:line="235" w:lineRule="auto"/>
        <w:ind w:left="540" w:firstLine="169"/>
        <w:jc w:val="both"/>
      </w:pPr>
    </w:p>
    <w:p w:rsidR="00F63FA5" w:rsidRDefault="00E970C9" w:rsidP="00E970C9">
      <w:pPr>
        <w:numPr>
          <w:ilvl w:val="0"/>
          <w:numId w:val="4"/>
        </w:numPr>
        <w:tabs>
          <w:tab w:val="clear" w:pos="1005"/>
          <w:tab w:val="num" w:pos="567"/>
        </w:tabs>
        <w:ind w:left="567" w:firstLine="169"/>
        <w:jc w:val="both"/>
        <w:rPr>
          <w:sz w:val="28"/>
          <w:szCs w:val="28"/>
        </w:rPr>
      </w:pPr>
      <w:r w:rsidRPr="00F63FA5">
        <w:rPr>
          <w:sz w:val="28"/>
          <w:szCs w:val="28"/>
          <w:u w:val="single"/>
        </w:rPr>
        <w:t>Сведения об объекте</w:t>
      </w:r>
      <w:r w:rsidRPr="00F63FA5">
        <w:rPr>
          <w:sz w:val="28"/>
          <w:szCs w:val="28"/>
        </w:rPr>
        <w:t xml:space="preserve">: </w:t>
      </w:r>
      <w:r w:rsidRPr="00F63FA5">
        <w:rPr>
          <w:sz w:val="28"/>
          <w:szCs w:val="28"/>
          <w:u w:val="single"/>
        </w:rPr>
        <w:t>Лот №</w:t>
      </w:r>
      <w:r w:rsidR="00973D17">
        <w:rPr>
          <w:sz w:val="28"/>
          <w:szCs w:val="28"/>
          <w:u w:val="single"/>
        </w:rPr>
        <w:t>1</w:t>
      </w:r>
      <w:r w:rsidRPr="00F63FA5">
        <w:rPr>
          <w:sz w:val="28"/>
          <w:szCs w:val="28"/>
        </w:rPr>
        <w:t xml:space="preserve">: </w:t>
      </w:r>
      <w:r w:rsidR="00F63FA5">
        <w:rPr>
          <w:sz w:val="28"/>
          <w:szCs w:val="28"/>
        </w:rPr>
        <w:t xml:space="preserve">Нежилое здание (кадастровый номер 58:32:0020137:61), общей площадью 77,5  </w:t>
      </w:r>
      <w:proofErr w:type="spellStart"/>
      <w:r w:rsidR="00F63FA5">
        <w:rPr>
          <w:sz w:val="28"/>
          <w:szCs w:val="28"/>
        </w:rPr>
        <w:t>кв.м</w:t>
      </w:r>
      <w:proofErr w:type="spellEnd"/>
      <w:r w:rsidR="00F63FA5">
        <w:rPr>
          <w:sz w:val="28"/>
          <w:szCs w:val="28"/>
        </w:rPr>
        <w:t xml:space="preserve">., с земельным участком (кадастровый номер </w:t>
      </w:r>
      <w:r w:rsidR="00F63FA5">
        <w:rPr>
          <w:sz w:val="28"/>
        </w:rPr>
        <w:t xml:space="preserve">58:32:0020137:15), общей площадью 584 </w:t>
      </w:r>
      <w:proofErr w:type="spellStart"/>
      <w:r w:rsidR="00F63FA5">
        <w:rPr>
          <w:sz w:val="28"/>
        </w:rPr>
        <w:t>кв</w:t>
      </w:r>
      <w:proofErr w:type="gramStart"/>
      <w:r w:rsidR="00F63FA5">
        <w:rPr>
          <w:sz w:val="28"/>
        </w:rPr>
        <w:t>.м</w:t>
      </w:r>
      <w:proofErr w:type="spellEnd"/>
      <w:proofErr w:type="gramEnd"/>
      <w:r w:rsidR="00F63FA5">
        <w:rPr>
          <w:sz w:val="28"/>
        </w:rPr>
        <w:t xml:space="preserve">, </w:t>
      </w:r>
      <w:r w:rsidR="00F63FA5">
        <w:rPr>
          <w:sz w:val="28"/>
          <w:szCs w:val="28"/>
        </w:rPr>
        <w:t xml:space="preserve"> категория земель: земли населенных пунктов, разрешенное использование: магазины товаров первой необходимости площадью не более 100 </w:t>
      </w:r>
      <w:proofErr w:type="spellStart"/>
      <w:r w:rsidR="00F63FA5">
        <w:rPr>
          <w:sz w:val="28"/>
          <w:szCs w:val="28"/>
        </w:rPr>
        <w:t>кв.м</w:t>
      </w:r>
      <w:proofErr w:type="spellEnd"/>
      <w:r w:rsidR="00F63FA5">
        <w:rPr>
          <w:sz w:val="28"/>
          <w:szCs w:val="28"/>
        </w:rPr>
        <w:t xml:space="preserve">., расположенные по адресу: Пензенская область, </w:t>
      </w:r>
      <w:proofErr w:type="spellStart"/>
      <w:r w:rsidR="00F63FA5">
        <w:rPr>
          <w:sz w:val="28"/>
          <w:szCs w:val="28"/>
        </w:rPr>
        <w:t>Сердобский</w:t>
      </w:r>
      <w:proofErr w:type="spellEnd"/>
      <w:r w:rsidR="00F63FA5">
        <w:rPr>
          <w:sz w:val="28"/>
          <w:szCs w:val="28"/>
        </w:rPr>
        <w:t xml:space="preserve"> район,               г. Сердобск, ул. Свердлова,9</w:t>
      </w:r>
    </w:p>
    <w:p w:rsidR="00E970C9" w:rsidRPr="00F63FA5" w:rsidRDefault="00DD55E5" w:rsidP="00DD55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E970C9" w:rsidRPr="00F63FA5">
        <w:rPr>
          <w:sz w:val="28"/>
          <w:szCs w:val="28"/>
        </w:rPr>
        <w:t xml:space="preserve"> Техническое состояние объекта удовлетворительное.</w:t>
      </w:r>
    </w:p>
    <w:p w:rsidR="00E970C9" w:rsidRDefault="00E970C9" w:rsidP="00E970C9">
      <w:pPr>
        <w:tabs>
          <w:tab w:val="left" w:pos="4500"/>
        </w:tabs>
        <w:ind w:left="567"/>
        <w:jc w:val="both"/>
        <w:rPr>
          <w:bCs/>
          <w:sz w:val="28"/>
          <w:szCs w:val="28"/>
        </w:rPr>
      </w:pPr>
      <w:r>
        <w:rPr>
          <w:bCs/>
          <w:sz w:val="28"/>
          <w:u w:val="single"/>
        </w:rPr>
        <w:t>Обременений и ограничений</w:t>
      </w:r>
      <w:r>
        <w:rPr>
          <w:bCs/>
          <w:sz w:val="28"/>
        </w:rPr>
        <w:t>: нет</w:t>
      </w:r>
      <w:r>
        <w:rPr>
          <w:bCs/>
          <w:i/>
          <w:sz w:val="28"/>
        </w:rPr>
        <w:t>.</w:t>
      </w:r>
    </w:p>
    <w:p w:rsidR="00E970C9" w:rsidRDefault="00E970C9" w:rsidP="00E970C9">
      <w:pPr>
        <w:tabs>
          <w:tab w:val="left" w:pos="450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Стартовая цена объекта</w:t>
      </w:r>
      <w:r>
        <w:rPr>
          <w:sz w:val="28"/>
          <w:szCs w:val="28"/>
        </w:rPr>
        <w:t xml:space="preserve">: </w:t>
      </w:r>
      <w:r w:rsidR="00AF3F1E">
        <w:rPr>
          <w:sz w:val="28"/>
          <w:szCs w:val="28"/>
        </w:rPr>
        <w:t>310</w:t>
      </w:r>
      <w:r w:rsidR="008C1055">
        <w:rPr>
          <w:sz w:val="28"/>
          <w:szCs w:val="28"/>
        </w:rPr>
        <w:t>430</w:t>
      </w:r>
      <w:r>
        <w:rPr>
          <w:sz w:val="28"/>
          <w:szCs w:val="28"/>
        </w:rPr>
        <w:t xml:space="preserve"> рублей (</w:t>
      </w:r>
      <w:r w:rsidR="00AF3F1E">
        <w:rPr>
          <w:sz w:val="28"/>
          <w:szCs w:val="28"/>
        </w:rPr>
        <w:t>триста</w:t>
      </w:r>
      <w:r>
        <w:rPr>
          <w:sz w:val="28"/>
          <w:szCs w:val="28"/>
        </w:rPr>
        <w:t xml:space="preserve"> </w:t>
      </w:r>
      <w:r w:rsidR="00F63FA5">
        <w:rPr>
          <w:sz w:val="28"/>
          <w:szCs w:val="28"/>
        </w:rPr>
        <w:t>де</w:t>
      </w:r>
      <w:r w:rsidR="00AF3F1E">
        <w:rPr>
          <w:sz w:val="28"/>
          <w:szCs w:val="28"/>
        </w:rPr>
        <w:t>с</w:t>
      </w:r>
      <w:r w:rsidR="00F63FA5">
        <w:rPr>
          <w:sz w:val="28"/>
          <w:szCs w:val="28"/>
        </w:rPr>
        <w:t>ять</w:t>
      </w:r>
      <w:r>
        <w:rPr>
          <w:sz w:val="28"/>
          <w:szCs w:val="28"/>
        </w:rPr>
        <w:t xml:space="preserve"> тысяч </w:t>
      </w:r>
      <w:r w:rsidR="008C1055">
        <w:rPr>
          <w:sz w:val="28"/>
          <w:szCs w:val="28"/>
        </w:rPr>
        <w:t>четыреста тридцать</w:t>
      </w:r>
      <w:r>
        <w:rPr>
          <w:sz w:val="28"/>
          <w:szCs w:val="28"/>
        </w:rPr>
        <w:t xml:space="preserve">) рублей. </w:t>
      </w:r>
    </w:p>
    <w:p w:rsidR="00E970C9" w:rsidRDefault="00E970C9" w:rsidP="00E970C9">
      <w:pPr>
        <w:tabs>
          <w:tab w:val="left" w:pos="450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Задаток</w:t>
      </w:r>
      <w:r>
        <w:rPr>
          <w:sz w:val="28"/>
          <w:szCs w:val="28"/>
        </w:rPr>
        <w:t xml:space="preserve">: 20% от стартовой цены объекта в сумме </w:t>
      </w:r>
      <w:r w:rsidR="00AF3F1E">
        <w:rPr>
          <w:sz w:val="28"/>
          <w:szCs w:val="28"/>
        </w:rPr>
        <w:t>620</w:t>
      </w:r>
      <w:r w:rsidR="008C1055">
        <w:rPr>
          <w:sz w:val="28"/>
          <w:szCs w:val="28"/>
        </w:rPr>
        <w:t>86</w:t>
      </w:r>
      <w:r>
        <w:rPr>
          <w:sz w:val="28"/>
          <w:szCs w:val="28"/>
        </w:rPr>
        <w:t xml:space="preserve"> (</w:t>
      </w:r>
      <w:r w:rsidR="00AF3F1E">
        <w:rPr>
          <w:sz w:val="28"/>
          <w:szCs w:val="28"/>
        </w:rPr>
        <w:t>шес</w:t>
      </w:r>
      <w:r>
        <w:rPr>
          <w:sz w:val="28"/>
          <w:szCs w:val="28"/>
        </w:rPr>
        <w:t xml:space="preserve">тьдесят </w:t>
      </w:r>
      <w:r w:rsidR="00AF3F1E">
        <w:rPr>
          <w:sz w:val="28"/>
          <w:szCs w:val="28"/>
        </w:rPr>
        <w:t>две</w:t>
      </w:r>
      <w:r>
        <w:rPr>
          <w:sz w:val="28"/>
          <w:szCs w:val="28"/>
        </w:rPr>
        <w:t xml:space="preserve"> тысяч</w:t>
      </w:r>
      <w:r w:rsidR="00AF3F1E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8C1055">
        <w:rPr>
          <w:sz w:val="28"/>
          <w:szCs w:val="28"/>
        </w:rPr>
        <w:t>восемьдесят шесть</w:t>
      </w:r>
      <w:r>
        <w:rPr>
          <w:sz w:val="28"/>
          <w:szCs w:val="28"/>
        </w:rPr>
        <w:t>) рубл</w:t>
      </w:r>
      <w:r w:rsidR="00F63FA5">
        <w:rPr>
          <w:sz w:val="28"/>
          <w:szCs w:val="28"/>
        </w:rPr>
        <w:t>ей</w:t>
      </w:r>
      <w:r>
        <w:rPr>
          <w:sz w:val="28"/>
          <w:szCs w:val="28"/>
        </w:rPr>
        <w:t>.</w:t>
      </w:r>
    </w:p>
    <w:p w:rsidR="00E970C9" w:rsidRDefault="00E970C9" w:rsidP="00E970C9">
      <w:pPr>
        <w:tabs>
          <w:tab w:val="left" w:pos="450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Величина повышения начальной цены (шаг аукциона</w:t>
      </w:r>
      <w:r>
        <w:rPr>
          <w:sz w:val="28"/>
          <w:szCs w:val="28"/>
        </w:rPr>
        <w:t xml:space="preserve">): 5% от стартовой цены объекта </w:t>
      </w:r>
      <w:r w:rsidR="00AF3F1E">
        <w:rPr>
          <w:sz w:val="28"/>
          <w:szCs w:val="28"/>
        </w:rPr>
        <w:t>155</w:t>
      </w:r>
      <w:r w:rsidR="008C1055">
        <w:rPr>
          <w:sz w:val="28"/>
          <w:szCs w:val="28"/>
        </w:rPr>
        <w:t>21</w:t>
      </w:r>
      <w:r>
        <w:rPr>
          <w:sz w:val="28"/>
          <w:szCs w:val="28"/>
        </w:rPr>
        <w:t xml:space="preserve"> (</w:t>
      </w:r>
      <w:r w:rsidR="00AF3F1E">
        <w:rPr>
          <w:sz w:val="28"/>
          <w:szCs w:val="28"/>
        </w:rPr>
        <w:t>пят</w:t>
      </w:r>
      <w:r>
        <w:rPr>
          <w:sz w:val="28"/>
          <w:szCs w:val="28"/>
        </w:rPr>
        <w:t xml:space="preserve">надцать тысяч </w:t>
      </w:r>
      <w:r w:rsidR="00AF3F1E">
        <w:rPr>
          <w:sz w:val="28"/>
          <w:szCs w:val="28"/>
        </w:rPr>
        <w:t>пя</w:t>
      </w:r>
      <w:r w:rsidR="00800D7F">
        <w:rPr>
          <w:sz w:val="28"/>
          <w:szCs w:val="28"/>
        </w:rPr>
        <w:t>т</w:t>
      </w:r>
      <w:r>
        <w:rPr>
          <w:sz w:val="28"/>
          <w:szCs w:val="28"/>
        </w:rPr>
        <w:t xml:space="preserve">ьсот </w:t>
      </w:r>
      <w:r w:rsidR="008C1055">
        <w:rPr>
          <w:sz w:val="28"/>
          <w:szCs w:val="28"/>
        </w:rPr>
        <w:t>двадцать один</w:t>
      </w:r>
      <w:r>
        <w:rPr>
          <w:sz w:val="28"/>
          <w:szCs w:val="28"/>
        </w:rPr>
        <w:t>) рубл</w:t>
      </w:r>
      <w:r w:rsidR="008C1055">
        <w:rPr>
          <w:sz w:val="28"/>
          <w:szCs w:val="28"/>
        </w:rPr>
        <w:t>ь 50 копеек</w:t>
      </w:r>
      <w:r>
        <w:rPr>
          <w:sz w:val="28"/>
          <w:szCs w:val="28"/>
        </w:rPr>
        <w:t>.</w:t>
      </w:r>
    </w:p>
    <w:p w:rsidR="00D84754" w:rsidRDefault="00E970C9" w:rsidP="00D84754">
      <w:pPr>
        <w:tabs>
          <w:tab w:val="left" w:pos="855"/>
        </w:tabs>
        <w:ind w:left="567" w:hanging="360"/>
        <w:jc w:val="both"/>
        <w:rPr>
          <w:sz w:val="28"/>
          <w:szCs w:val="28"/>
        </w:rPr>
      </w:pPr>
      <w:r w:rsidRPr="00E970C9">
        <w:rPr>
          <w:sz w:val="28"/>
          <w:szCs w:val="28"/>
        </w:rPr>
        <w:t xml:space="preserve">     </w:t>
      </w:r>
      <w:r>
        <w:rPr>
          <w:sz w:val="28"/>
          <w:szCs w:val="28"/>
          <w:u w:val="single"/>
        </w:rPr>
        <w:t>Сведения об предыдущих торгах и об их итогах:</w:t>
      </w:r>
      <w:r>
        <w:rPr>
          <w:sz w:val="28"/>
          <w:szCs w:val="28"/>
        </w:rPr>
        <w:t xml:space="preserve"> </w:t>
      </w:r>
      <w:bookmarkStart w:id="0" w:name="_GoBack"/>
      <w:r w:rsidR="00D15FBD">
        <w:rPr>
          <w:sz w:val="28"/>
          <w:szCs w:val="28"/>
        </w:rPr>
        <w:t>Извещение от 30.07.2020 года №300720/0258306/01. Торги признаны несостоявшимися в связи с отсутствием допущенных участников.</w:t>
      </w:r>
      <w:r w:rsidR="00D84754">
        <w:rPr>
          <w:sz w:val="28"/>
          <w:szCs w:val="28"/>
        </w:rPr>
        <w:t xml:space="preserve"> Извещение от 20.10.2020 года </w:t>
      </w:r>
      <w:r w:rsidR="00D84754">
        <w:rPr>
          <w:sz w:val="28"/>
          <w:szCs w:val="28"/>
        </w:rPr>
        <w:lastRenderedPageBreak/>
        <w:t>№201020/0258306/01. Торги признаны несостоявшимися в связи с отсутствием допущенных участников.</w:t>
      </w:r>
    </w:p>
    <w:bookmarkEnd w:id="0"/>
    <w:p w:rsidR="00973D17" w:rsidRDefault="00973D17" w:rsidP="00E43C6B">
      <w:pPr>
        <w:tabs>
          <w:tab w:val="left" w:pos="0"/>
        </w:tabs>
        <w:ind w:left="540" w:firstLine="169"/>
        <w:jc w:val="both"/>
        <w:rPr>
          <w:b/>
          <w:caps/>
        </w:rPr>
      </w:pPr>
    </w:p>
    <w:p w:rsidR="00CE0350" w:rsidRDefault="00CE03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Cs/>
          <w:caps/>
          <w:sz w:val="28"/>
          <w:u w:val="single"/>
        </w:rPr>
      </w:pPr>
      <w:r>
        <w:rPr>
          <w:bCs/>
          <w:caps/>
          <w:sz w:val="28"/>
          <w:u w:val="single"/>
        </w:rPr>
        <w:t>3. Сроки подачи заявок, дата, время проведения аукциона</w:t>
      </w:r>
    </w:p>
    <w:p w:rsidR="00CE0350" w:rsidRDefault="00CE03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/>
          <w:caps/>
        </w:rPr>
      </w:pPr>
    </w:p>
    <w:p w:rsidR="00CE0350" w:rsidRDefault="00CE0350">
      <w:pPr>
        <w:tabs>
          <w:tab w:val="left" w:pos="180"/>
        </w:tabs>
        <w:ind w:left="540" w:firstLine="311"/>
        <w:jc w:val="both"/>
        <w:rPr>
          <w:bCs/>
          <w:sz w:val="28"/>
        </w:rPr>
      </w:pPr>
      <w:r>
        <w:rPr>
          <w:bCs/>
          <w:sz w:val="28"/>
        </w:rPr>
        <w:t>Указанное в настоящем информационном сообщении время – московское.</w:t>
      </w:r>
    </w:p>
    <w:p w:rsidR="00CE0350" w:rsidRDefault="00CE0350">
      <w:pPr>
        <w:spacing w:after="120"/>
        <w:ind w:left="540" w:firstLine="851"/>
        <w:jc w:val="both"/>
        <w:rPr>
          <w:bCs/>
          <w:sz w:val="28"/>
        </w:rPr>
      </w:pPr>
      <w:r>
        <w:rPr>
          <w:bCs/>
          <w:sz w:val="28"/>
        </w:rPr>
        <w:t>При 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:rsidR="00CE0350" w:rsidRDefault="00CD0A4A" w:rsidP="001505E3">
      <w:pPr>
        <w:numPr>
          <w:ilvl w:val="0"/>
          <w:numId w:val="10"/>
        </w:num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bCs/>
          <w:sz w:val="28"/>
        </w:rPr>
      </w:pPr>
      <w:r w:rsidRPr="00CD0A4A">
        <w:rPr>
          <w:bCs/>
          <w:sz w:val="28"/>
        </w:rPr>
        <w:t xml:space="preserve"> </w:t>
      </w:r>
      <w:r w:rsidR="00CE0350" w:rsidRPr="00CD0A4A">
        <w:rPr>
          <w:bCs/>
          <w:sz w:val="28"/>
        </w:rPr>
        <w:t xml:space="preserve"> </w:t>
      </w:r>
      <w:r w:rsidR="00CE0350">
        <w:rPr>
          <w:bCs/>
          <w:sz w:val="28"/>
          <w:u w:val="single"/>
        </w:rPr>
        <w:t>Начало приема заявок на участие в аукционе</w:t>
      </w:r>
      <w:r w:rsidR="00CE0350">
        <w:rPr>
          <w:bCs/>
          <w:sz w:val="28"/>
        </w:rPr>
        <w:t xml:space="preserve"> –  </w:t>
      </w:r>
      <w:r w:rsidR="001505E3">
        <w:rPr>
          <w:bCs/>
          <w:sz w:val="28"/>
        </w:rPr>
        <w:t>0</w:t>
      </w:r>
      <w:r w:rsidR="004D20B3">
        <w:rPr>
          <w:bCs/>
          <w:sz w:val="28"/>
        </w:rPr>
        <w:t>8</w:t>
      </w:r>
      <w:r w:rsidR="001505E3">
        <w:rPr>
          <w:bCs/>
          <w:sz w:val="28"/>
        </w:rPr>
        <w:t xml:space="preserve"> февраля</w:t>
      </w:r>
      <w:r w:rsidR="00CE0350">
        <w:rPr>
          <w:bCs/>
          <w:sz w:val="28"/>
        </w:rPr>
        <w:t xml:space="preserve"> 20</w:t>
      </w:r>
      <w:r w:rsidR="006C730F">
        <w:rPr>
          <w:bCs/>
          <w:sz w:val="28"/>
        </w:rPr>
        <w:t>2</w:t>
      </w:r>
      <w:r w:rsidR="001505E3">
        <w:rPr>
          <w:bCs/>
          <w:sz w:val="28"/>
        </w:rPr>
        <w:t>1</w:t>
      </w:r>
      <w:r w:rsidR="00CE0350">
        <w:rPr>
          <w:bCs/>
          <w:sz w:val="28"/>
        </w:rPr>
        <w:t xml:space="preserve"> г. в </w:t>
      </w:r>
      <w:r>
        <w:rPr>
          <w:bCs/>
          <w:sz w:val="28"/>
        </w:rPr>
        <w:t xml:space="preserve">  </w:t>
      </w:r>
      <w:r w:rsidR="00CE0350">
        <w:rPr>
          <w:bCs/>
          <w:sz w:val="28"/>
        </w:rPr>
        <w:t>08.00 часов.</w:t>
      </w:r>
    </w:p>
    <w:p w:rsidR="00CE0350" w:rsidRDefault="00CD0A4A" w:rsidP="00CE0350">
      <w:pPr>
        <w:numPr>
          <w:ilvl w:val="0"/>
          <w:numId w:val="10"/>
        </w:num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bCs/>
          <w:sz w:val="28"/>
        </w:rPr>
      </w:pPr>
      <w:r w:rsidRPr="00CD0A4A">
        <w:rPr>
          <w:bCs/>
          <w:sz w:val="28"/>
        </w:rPr>
        <w:t xml:space="preserve"> </w:t>
      </w:r>
      <w:r w:rsidR="00CE0350" w:rsidRPr="00CD0A4A">
        <w:rPr>
          <w:bCs/>
          <w:sz w:val="28"/>
        </w:rPr>
        <w:t xml:space="preserve"> </w:t>
      </w:r>
      <w:r w:rsidR="00CE0350">
        <w:rPr>
          <w:bCs/>
          <w:sz w:val="28"/>
          <w:u w:val="single"/>
        </w:rPr>
        <w:t>Окончание приема заявок на участие в аукционе</w:t>
      </w:r>
      <w:r w:rsidR="00CE0350">
        <w:rPr>
          <w:bCs/>
          <w:sz w:val="28"/>
        </w:rPr>
        <w:t xml:space="preserve"> – </w:t>
      </w:r>
      <w:r w:rsidR="001505E3">
        <w:rPr>
          <w:bCs/>
          <w:sz w:val="28"/>
        </w:rPr>
        <w:t>10 марта</w:t>
      </w:r>
      <w:r w:rsidR="00CE0350">
        <w:rPr>
          <w:bCs/>
          <w:sz w:val="28"/>
        </w:rPr>
        <w:t xml:space="preserve"> 20</w:t>
      </w:r>
      <w:r w:rsidR="006C730F">
        <w:rPr>
          <w:bCs/>
          <w:sz w:val="28"/>
        </w:rPr>
        <w:t>2</w:t>
      </w:r>
      <w:r w:rsidR="001505E3">
        <w:rPr>
          <w:bCs/>
          <w:sz w:val="28"/>
        </w:rPr>
        <w:t xml:space="preserve">1 </w:t>
      </w:r>
      <w:r w:rsidR="00CE0350">
        <w:rPr>
          <w:bCs/>
          <w:sz w:val="28"/>
        </w:rPr>
        <w:t>г. в 17.00 часов.</w:t>
      </w:r>
    </w:p>
    <w:p w:rsidR="00CE0350" w:rsidRDefault="00CE0350" w:rsidP="00CE0350">
      <w:pPr>
        <w:numPr>
          <w:ilvl w:val="0"/>
          <w:numId w:val="10"/>
        </w:num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bCs/>
          <w:sz w:val="28"/>
        </w:rPr>
      </w:pPr>
      <w:r w:rsidRPr="00CD0A4A">
        <w:rPr>
          <w:bCs/>
          <w:sz w:val="28"/>
        </w:rPr>
        <w:t xml:space="preserve"> </w:t>
      </w:r>
      <w:r w:rsidR="00CD0A4A" w:rsidRPr="00CD0A4A">
        <w:rPr>
          <w:bCs/>
          <w:sz w:val="28"/>
        </w:rPr>
        <w:t xml:space="preserve"> </w:t>
      </w:r>
      <w:r>
        <w:rPr>
          <w:bCs/>
          <w:sz w:val="28"/>
          <w:u w:val="single"/>
        </w:rPr>
        <w:t>Дата определения участников аукциона</w:t>
      </w:r>
      <w:r>
        <w:rPr>
          <w:bCs/>
          <w:sz w:val="28"/>
        </w:rPr>
        <w:t xml:space="preserve"> –  </w:t>
      </w:r>
      <w:r w:rsidR="00CB5B20">
        <w:rPr>
          <w:bCs/>
          <w:sz w:val="28"/>
        </w:rPr>
        <w:t>12 марта</w:t>
      </w:r>
      <w:r>
        <w:rPr>
          <w:bCs/>
          <w:sz w:val="28"/>
        </w:rPr>
        <w:t xml:space="preserve"> 20</w:t>
      </w:r>
      <w:r w:rsidR="006C730F">
        <w:rPr>
          <w:bCs/>
          <w:sz w:val="28"/>
        </w:rPr>
        <w:t>2</w:t>
      </w:r>
      <w:r w:rsidR="0097286D">
        <w:rPr>
          <w:bCs/>
          <w:sz w:val="28"/>
        </w:rPr>
        <w:t>1</w:t>
      </w:r>
      <w:r>
        <w:rPr>
          <w:bCs/>
          <w:sz w:val="28"/>
        </w:rPr>
        <w:t xml:space="preserve"> г.</w:t>
      </w:r>
    </w:p>
    <w:p w:rsidR="00CE0350" w:rsidRDefault="00CD0A4A" w:rsidP="001505E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1077" w:right="-227"/>
        <w:jc w:val="both"/>
        <w:rPr>
          <w:bCs/>
          <w:sz w:val="28"/>
        </w:rPr>
      </w:pPr>
      <w:r>
        <w:rPr>
          <w:bCs/>
          <w:sz w:val="28"/>
        </w:rPr>
        <w:t xml:space="preserve">4.  </w:t>
      </w:r>
      <w:r w:rsidR="00CE0350">
        <w:rPr>
          <w:bCs/>
          <w:sz w:val="28"/>
          <w:u w:val="single"/>
        </w:rPr>
        <w:t xml:space="preserve">Проведение аукциона (дата, время начала </w:t>
      </w:r>
      <w:r>
        <w:rPr>
          <w:bCs/>
          <w:sz w:val="28"/>
          <w:u w:val="single"/>
        </w:rPr>
        <w:t xml:space="preserve">приема предложений по </w:t>
      </w:r>
      <w:r w:rsidR="005453D0">
        <w:rPr>
          <w:bCs/>
          <w:sz w:val="28"/>
          <w:u w:val="single"/>
        </w:rPr>
        <w:t xml:space="preserve">   </w:t>
      </w:r>
      <w:r w:rsidR="001505E3">
        <w:rPr>
          <w:bCs/>
          <w:sz w:val="28"/>
          <w:u w:val="single"/>
        </w:rPr>
        <w:t xml:space="preserve">   </w:t>
      </w:r>
      <w:r w:rsidR="00CE0350">
        <w:rPr>
          <w:bCs/>
          <w:sz w:val="28"/>
          <w:u w:val="single"/>
        </w:rPr>
        <w:t>цене от участников аукциона)</w:t>
      </w:r>
      <w:r w:rsidR="00CE0350">
        <w:rPr>
          <w:bCs/>
          <w:sz w:val="28"/>
        </w:rPr>
        <w:t xml:space="preserve">  – </w:t>
      </w:r>
      <w:r w:rsidR="00CB5B20">
        <w:rPr>
          <w:bCs/>
          <w:sz w:val="28"/>
        </w:rPr>
        <w:t>1</w:t>
      </w:r>
      <w:r w:rsidR="004D20B3">
        <w:rPr>
          <w:bCs/>
          <w:sz w:val="28"/>
        </w:rPr>
        <w:t>6</w:t>
      </w:r>
      <w:r w:rsidR="00CB5B20">
        <w:rPr>
          <w:bCs/>
          <w:sz w:val="28"/>
        </w:rPr>
        <w:t xml:space="preserve"> марта</w:t>
      </w:r>
      <w:r w:rsidR="00CE0350">
        <w:rPr>
          <w:bCs/>
          <w:sz w:val="28"/>
        </w:rPr>
        <w:t xml:space="preserve"> 20</w:t>
      </w:r>
      <w:r w:rsidR="00035C45">
        <w:rPr>
          <w:bCs/>
          <w:sz w:val="28"/>
        </w:rPr>
        <w:t>2</w:t>
      </w:r>
      <w:r w:rsidR="0097286D">
        <w:rPr>
          <w:bCs/>
          <w:sz w:val="28"/>
        </w:rPr>
        <w:t>1</w:t>
      </w:r>
      <w:r w:rsidR="00CE0350">
        <w:rPr>
          <w:bCs/>
          <w:sz w:val="28"/>
        </w:rPr>
        <w:t xml:space="preserve"> г. в 10.00 часов.  </w:t>
      </w:r>
    </w:p>
    <w:p w:rsidR="00CE0350" w:rsidRDefault="00CD0A4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1440" w:hanging="326"/>
        <w:jc w:val="both"/>
        <w:rPr>
          <w:bCs/>
          <w:sz w:val="28"/>
        </w:rPr>
      </w:pPr>
      <w:r>
        <w:rPr>
          <w:bCs/>
          <w:sz w:val="28"/>
        </w:rPr>
        <w:t xml:space="preserve">5. </w:t>
      </w:r>
      <w:r w:rsidR="00CE0350">
        <w:rPr>
          <w:bCs/>
          <w:sz w:val="28"/>
          <w:u w:val="single"/>
        </w:rPr>
        <w:t>Подведение итогов аукциона</w:t>
      </w:r>
      <w:r w:rsidR="00CE0350">
        <w:rPr>
          <w:bCs/>
          <w:sz w:val="28"/>
        </w:rPr>
        <w:t>: процедура аукциона считается завершенной со времени подписания Продавцом протокола об итогах аукциона.</w:t>
      </w:r>
    </w:p>
    <w:p w:rsidR="00CE0350" w:rsidRDefault="00CE0350">
      <w:pPr>
        <w:tabs>
          <w:tab w:val="left" w:pos="0"/>
        </w:tabs>
        <w:ind w:left="540" w:firstLine="169"/>
        <w:jc w:val="center"/>
        <w:rPr>
          <w:b/>
          <w:caps/>
        </w:rPr>
      </w:pPr>
    </w:p>
    <w:p w:rsidR="00CE0350" w:rsidRDefault="00CE0350">
      <w:pPr>
        <w:tabs>
          <w:tab w:val="left" w:pos="0"/>
        </w:tabs>
        <w:ind w:left="540" w:firstLine="169"/>
        <w:jc w:val="center"/>
        <w:rPr>
          <w:caps/>
          <w:sz w:val="28"/>
          <w:u w:val="single"/>
        </w:rPr>
      </w:pPr>
      <w:r>
        <w:t xml:space="preserve">  </w:t>
      </w:r>
      <w:r>
        <w:rPr>
          <w:sz w:val="28"/>
          <w:u w:val="single"/>
        </w:rPr>
        <w:t xml:space="preserve">4. </w:t>
      </w:r>
      <w:r>
        <w:rPr>
          <w:caps/>
          <w:sz w:val="28"/>
          <w:u w:val="single"/>
        </w:rPr>
        <w:t>Условия участия в аукционе</w:t>
      </w:r>
    </w:p>
    <w:p w:rsidR="00CE0350" w:rsidRDefault="00CE0350">
      <w:pPr>
        <w:tabs>
          <w:tab w:val="left" w:pos="0"/>
        </w:tabs>
        <w:ind w:left="540" w:firstLine="169"/>
        <w:jc w:val="center"/>
        <w:rPr>
          <w:b/>
        </w:rPr>
      </w:pPr>
    </w:p>
    <w:p w:rsidR="00CE0350" w:rsidRDefault="00CE0350">
      <w:pPr>
        <w:ind w:left="540" w:firstLine="169"/>
        <w:jc w:val="both"/>
        <w:rPr>
          <w:sz w:val="28"/>
        </w:rPr>
      </w:pPr>
      <w:r>
        <w:t xml:space="preserve">   </w:t>
      </w:r>
      <w:r>
        <w:rPr>
          <w:sz w:val="28"/>
        </w:rPr>
        <w:t xml:space="preserve">Лицо, отвечающее признакам покупателя в соответствии с Федеральным законом от 21.12.2001 №178-ФЗ «О приватизации государственного и муниципального имущества» и желающее приобрести </w:t>
      </w:r>
    </w:p>
    <w:p w:rsidR="00CE0350" w:rsidRDefault="00CE0350">
      <w:pPr>
        <w:ind w:left="540"/>
        <w:jc w:val="both"/>
        <w:rPr>
          <w:bCs/>
          <w:sz w:val="28"/>
        </w:rPr>
      </w:pPr>
      <w:r>
        <w:rPr>
          <w:sz w:val="28"/>
        </w:rPr>
        <w:t xml:space="preserve">имущество, выставляемое на продажу (далее – Претендент), обязано осуществить </w:t>
      </w:r>
      <w:r>
        <w:rPr>
          <w:bCs/>
          <w:sz w:val="28"/>
        </w:rPr>
        <w:t>следующие действия: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- внести задаток на счет Организатора в указанном в настоящем информационном сообщении порядке; 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>- в установленном порядке зарегистрировать заявку на электронной площадке по утвержденной Продавцом форме;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>- представить иные документы по перечню, указанному в настоящем информационном сообщении.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Покупателями государственного и муниципального имущества могут быть любые физические и юридические лица, за исключением:</w:t>
      </w:r>
    </w:p>
    <w:p w:rsidR="00CE0350" w:rsidRDefault="00CE0350">
      <w:pPr>
        <w:pStyle w:val="ConsPlusNormal"/>
        <w:widowControl/>
        <w:ind w:left="540" w:firstLine="16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государственных и муниципальных унитарных предприятий, государственных и муниципальных учреждений;</w:t>
      </w:r>
    </w:p>
    <w:p w:rsidR="00CE0350" w:rsidRDefault="00CE0350">
      <w:pPr>
        <w:pStyle w:val="ConsPlusNormal"/>
        <w:widowControl/>
        <w:ind w:left="540" w:firstLine="16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 от 21.12.2001 №178-ФЗ (с последующими изменениями) «О приватизации государственного и муниципального имущества»;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</w:t>
      </w:r>
      <w:proofErr w:type="gramStart"/>
      <w:r>
        <w:rPr>
          <w:rFonts w:ascii="Times New Roman" w:hAnsi="Times New Roman" w:cs="Times New Roman"/>
          <w:sz w:val="28"/>
        </w:rPr>
        <w:t xml:space="preserve"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</w:t>
      </w:r>
      <w:hyperlink r:id="rId10" w:history="1">
        <w:r>
          <w:rPr>
            <w:rFonts w:ascii="Times New Roman" w:hAnsi="Times New Roman" w:cs="Times New Roman"/>
            <w:sz w:val="28"/>
          </w:rPr>
          <w:t>перечень</w:t>
        </w:r>
      </w:hyperlink>
      <w:r>
        <w:rPr>
          <w:rFonts w:ascii="Times New Roman" w:hAnsi="Times New Roman" w:cs="Times New Roman"/>
          <w:sz w:val="28"/>
        </w:rPr>
        <w:t xml:space="preserve"> государств и территорий, </w:t>
      </w:r>
      <w:r>
        <w:rPr>
          <w:rFonts w:ascii="Times New Roman" w:hAnsi="Times New Roman" w:cs="Times New Roman"/>
          <w:sz w:val="28"/>
        </w:rPr>
        <w:lastRenderedPageBreak/>
        <w:t xml:space="preserve">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и которые не осуществляют раскрытие и предоставление информации о своих выгодоприобретателях, </w:t>
      </w:r>
      <w:proofErr w:type="spellStart"/>
      <w:r>
        <w:rPr>
          <w:rFonts w:ascii="Times New Roman" w:hAnsi="Times New Roman" w:cs="Times New Roman"/>
          <w:sz w:val="28"/>
        </w:rPr>
        <w:t>бенефициарных</w:t>
      </w:r>
      <w:proofErr w:type="spellEnd"/>
      <w:r>
        <w:rPr>
          <w:rFonts w:ascii="Times New Roman" w:hAnsi="Times New Roman" w:cs="Times New Roman"/>
          <w:sz w:val="28"/>
        </w:rPr>
        <w:t xml:space="preserve"> владельцах и контролирующих лицах в порядке, установленном Правительством Российской</w:t>
      </w:r>
      <w:proofErr w:type="gramEnd"/>
      <w:r>
        <w:rPr>
          <w:rFonts w:ascii="Times New Roman" w:hAnsi="Times New Roman" w:cs="Times New Roman"/>
          <w:sz w:val="28"/>
        </w:rPr>
        <w:t xml:space="preserve"> Федерации.</w:t>
      </w:r>
    </w:p>
    <w:p w:rsidR="00CE0350" w:rsidRDefault="00CE0350">
      <w:pPr>
        <w:ind w:left="540" w:firstLine="169"/>
        <w:jc w:val="both"/>
      </w:pPr>
      <w:r>
        <w:rPr>
          <w:lang w:val="x-none"/>
        </w:rPr>
        <w:t>.</w:t>
      </w:r>
    </w:p>
    <w:p w:rsidR="00CE0350" w:rsidRDefault="00CE0350">
      <w:pPr>
        <w:pStyle w:val="8"/>
        <w:ind w:firstLine="169"/>
        <w:rPr>
          <w:b w:val="0"/>
          <w:bCs/>
          <w:sz w:val="28"/>
        </w:rPr>
      </w:pPr>
      <w:r>
        <w:rPr>
          <w:b w:val="0"/>
          <w:bCs/>
          <w:sz w:val="28"/>
        </w:rPr>
        <w:t>5. Порядок регистрации на электронной площадке</w:t>
      </w:r>
    </w:p>
    <w:p w:rsidR="00CE0350" w:rsidRDefault="00CE0350">
      <w:pPr>
        <w:ind w:left="540" w:firstLine="169"/>
        <w:jc w:val="center"/>
        <w:rPr>
          <w:b/>
        </w:rPr>
      </w:pPr>
    </w:p>
    <w:p w:rsidR="00CE0350" w:rsidRDefault="00CE0350">
      <w:pPr>
        <w:ind w:left="540" w:firstLine="169"/>
        <w:jc w:val="both"/>
        <w:rPr>
          <w:sz w:val="28"/>
        </w:rPr>
      </w:pPr>
      <w:r>
        <w:t xml:space="preserve">    </w:t>
      </w:r>
      <w:r>
        <w:rPr>
          <w:sz w:val="28"/>
        </w:rPr>
        <w:t>Для обеспечения доступа к участию в электронном аукционе, Претендентам необходимо пройти процедуру регистрации на электронной площадке.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  Регистрация на электронной площадке осуществляется без взимания платы.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  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  Регистрация на электронной площадке проводится в соответствии с Регламентом электронной площадки.</w:t>
      </w:r>
    </w:p>
    <w:p w:rsidR="00CE0350" w:rsidRDefault="00CE0350">
      <w:pPr>
        <w:ind w:left="540" w:firstLine="169"/>
        <w:jc w:val="both"/>
      </w:pPr>
    </w:p>
    <w:p w:rsidR="00CE0350" w:rsidRDefault="00CE0350">
      <w:pPr>
        <w:pStyle w:val="ConsPlusNormal"/>
        <w:ind w:left="540" w:firstLine="169"/>
        <w:jc w:val="center"/>
        <w:rPr>
          <w:rFonts w:ascii="Times New Roman" w:hAnsi="Times New Roman" w:cs="Times New Roman"/>
          <w:bCs/>
          <w:caps/>
          <w:sz w:val="28"/>
          <w:szCs w:val="24"/>
          <w:u w:val="single"/>
        </w:rPr>
      </w:pPr>
      <w:r>
        <w:rPr>
          <w:rFonts w:ascii="Times New Roman" w:hAnsi="Times New Roman" w:cs="Times New Roman"/>
          <w:bCs/>
          <w:caps/>
          <w:sz w:val="28"/>
          <w:szCs w:val="24"/>
          <w:u w:val="single"/>
        </w:rPr>
        <w:t xml:space="preserve">6. Порядок ознакомления с документами </w:t>
      </w:r>
    </w:p>
    <w:p w:rsidR="00CE0350" w:rsidRDefault="00CE0350">
      <w:pPr>
        <w:pStyle w:val="ConsPlusNormal"/>
        <w:ind w:left="540" w:firstLine="169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Cs/>
          <w:caps/>
          <w:sz w:val="28"/>
          <w:szCs w:val="24"/>
          <w:u w:val="single"/>
        </w:rPr>
        <w:t>и информацией об объекте</w:t>
      </w:r>
    </w:p>
    <w:p w:rsidR="00CE0350" w:rsidRDefault="00CE0350">
      <w:pPr>
        <w:pStyle w:val="ConsPlusNormal"/>
        <w:ind w:left="540" w:firstLine="16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0350" w:rsidRDefault="00CE0350">
      <w:pPr>
        <w:pStyle w:val="31"/>
        <w:ind w:left="540" w:firstLine="169"/>
        <w:outlineLvl w:val="0"/>
        <w:rPr>
          <w:szCs w:val="24"/>
        </w:rPr>
      </w:pPr>
      <w:r>
        <w:rPr>
          <w:bCs/>
          <w:szCs w:val="24"/>
        </w:rPr>
        <w:t xml:space="preserve">    Информационное сообщение о проведен</w:t>
      </w:r>
      <w:proofErr w:type="gramStart"/>
      <w:r>
        <w:rPr>
          <w:bCs/>
          <w:szCs w:val="24"/>
        </w:rPr>
        <w:t>ии ау</w:t>
      </w:r>
      <w:proofErr w:type="gramEnd"/>
      <w:r>
        <w:rPr>
          <w:bCs/>
          <w:szCs w:val="24"/>
        </w:rPr>
        <w:t xml:space="preserve">кциона </w:t>
      </w:r>
      <w:r>
        <w:rPr>
          <w:szCs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hyperlink r:id="rId11" w:history="1">
        <w:r>
          <w:rPr>
            <w:rStyle w:val="ad"/>
            <w:color w:val="auto"/>
            <w:szCs w:val="24"/>
          </w:rPr>
          <w:t>www.torgi.gov.ru</w:t>
        </w:r>
      </w:hyperlink>
      <w:r>
        <w:rPr>
          <w:szCs w:val="24"/>
        </w:rPr>
        <w:t xml:space="preserve">, официальном сайте Продавца – Администрации города Сердобска, </w:t>
      </w:r>
      <w:hyperlink r:id="rId12" w:history="1">
        <w:hyperlink r:id="rId13" w:history="1">
          <w:r>
            <w:rPr>
              <w:lang w:val="en-US"/>
            </w:rPr>
            <w:t>www</w:t>
          </w:r>
          <w:r>
            <w:t>.</w:t>
          </w:r>
          <w:r>
            <w:rPr>
              <w:lang w:val="en-US"/>
            </w:rPr>
            <w:t>gorod</w:t>
          </w:r>
          <w:r>
            <w:t>-</w:t>
          </w:r>
          <w:r>
            <w:rPr>
              <w:lang w:val="en-US"/>
            </w:rPr>
            <w:t>serdobsk</w:t>
          </w:r>
          <w:r>
            <w:t>.</w:t>
          </w:r>
          <w:r>
            <w:rPr>
              <w:lang w:val="en-US"/>
            </w:rPr>
            <w:t>ru</w:t>
          </w:r>
        </w:hyperlink>
      </w:hyperlink>
      <w:r>
        <w:rPr>
          <w:szCs w:val="24"/>
        </w:rPr>
        <w:t xml:space="preserve">, на электронной площадке </w:t>
      </w:r>
      <w:hyperlink r:id="rId14" w:history="1">
        <w:r>
          <w:rPr>
            <w:rStyle w:val="ad"/>
            <w:bCs/>
            <w:color w:val="auto"/>
          </w:rPr>
          <w:t>www.rts-tender.ru</w:t>
        </w:r>
      </w:hyperlink>
      <w:r w:rsidR="0009394B">
        <w:rPr>
          <w:rStyle w:val="ad"/>
          <w:bCs/>
          <w:color w:val="auto"/>
        </w:rPr>
        <w:t>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Любое заинтересованное лицо независимо от регистрации на электронной площадке со дня начала приема заявок вправе направить на электронный адрес Организатора запрос о разъяснении размещенной информации.</w:t>
      </w:r>
    </w:p>
    <w:p w:rsidR="00CE0350" w:rsidRDefault="00CE0350">
      <w:pPr>
        <w:pStyle w:val="31"/>
        <w:ind w:left="540" w:firstLine="169"/>
        <w:outlineLvl w:val="0"/>
        <w:rPr>
          <w:szCs w:val="24"/>
        </w:rPr>
      </w:pPr>
      <w:r>
        <w:rPr>
          <w:szCs w:val="24"/>
        </w:rPr>
        <w:t xml:space="preserve">  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даты окончания подачи заявок.</w:t>
      </w:r>
    </w:p>
    <w:p w:rsidR="00CE0350" w:rsidRDefault="00CE0350">
      <w:pPr>
        <w:pStyle w:val="31"/>
        <w:ind w:left="540" w:firstLine="169"/>
        <w:outlineLvl w:val="0"/>
        <w:rPr>
          <w:szCs w:val="24"/>
        </w:rPr>
      </w:pPr>
      <w:r>
        <w:rPr>
          <w:szCs w:val="24"/>
        </w:rPr>
        <w:t xml:space="preserve">  В течение 2 (двух) рабочих дней со дня поступления запроса, Продавец предоставляет Организатору торгов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С информацией о подлежащем приватизации имуществе можно ознакомиться в период заявочной кампании, направив запрос на  электронный адрес Продавца </w:t>
      </w:r>
      <w:proofErr w:type="spellStart"/>
      <w:r>
        <w:rPr>
          <w:bCs/>
          <w:sz w:val="28"/>
          <w:u w:val="single"/>
          <w:lang w:val="en-US" w:eastAsia="ar-SA"/>
        </w:rPr>
        <w:t>gorfo</w:t>
      </w:r>
      <w:proofErr w:type="spellEnd"/>
      <w:r>
        <w:rPr>
          <w:bCs/>
          <w:sz w:val="28"/>
          <w:u w:val="single"/>
          <w:lang w:eastAsia="ar-SA"/>
        </w:rPr>
        <w:t>@</w:t>
      </w:r>
      <w:proofErr w:type="spellStart"/>
      <w:r>
        <w:rPr>
          <w:bCs/>
          <w:sz w:val="28"/>
          <w:u w:val="single"/>
          <w:lang w:val="en-US" w:eastAsia="ar-SA"/>
        </w:rPr>
        <w:t>sura</w:t>
      </w:r>
      <w:proofErr w:type="spellEnd"/>
      <w:r>
        <w:rPr>
          <w:bCs/>
          <w:sz w:val="28"/>
          <w:u w:val="single"/>
          <w:lang w:eastAsia="ar-SA"/>
        </w:rPr>
        <w:t>.</w:t>
      </w:r>
      <w:proofErr w:type="spellStart"/>
      <w:r>
        <w:rPr>
          <w:bCs/>
          <w:sz w:val="28"/>
          <w:u w:val="single"/>
          <w:lang w:val="en-US" w:eastAsia="ar-SA"/>
        </w:rPr>
        <w:t>ru</w:t>
      </w:r>
      <w:proofErr w:type="spellEnd"/>
      <w:r>
        <w:rPr>
          <w:sz w:val="28"/>
          <w:lang w:eastAsia="ar-SA"/>
        </w:rPr>
        <w:t>.</w:t>
      </w:r>
    </w:p>
    <w:p w:rsidR="00035C45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По истечении 2 (двух) рабочих дней со дня поступления запроса Продавец направляет на электронный адрес Претендента ответ с указанием места, даты и времени выдачи документов для ознакомления с информацией об объекте.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lastRenderedPageBreak/>
        <w:t xml:space="preserve">  Любое заинтересованное лицо, независимо от регистрации на электронной площадке </w:t>
      </w:r>
      <w:proofErr w:type="gramStart"/>
      <w:r>
        <w:rPr>
          <w:sz w:val="28"/>
        </w:rPr>
        <w:t>с даты размещения</w:t>
      </w:r>
      <w:proofErr w:type="gramEnd"/>
      <w:r>
        <w:rPr>
          <w:sz w:val="28"/>
        </w:rPr>
        <w:t xml:space="preserve">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имущество, в период приема заявок на участие в торгах. Запрос на осмотр выставленного на продажу имущества, может быть направлен на  электронный адрес Продавца </w:t>
      </w:r>
      <w:proofErr w:type="spellStart"/>
      <w:r>
        <w:rPr>
          <w:bCs/>
          <w:sz w:val="28"/>
          <w:u w:val="single"/>
          <w:lang w:val="en-US" w:eastAsia="ar-SA"/>
        </w:rPr>
        <w:t>gorfo</w:t>
      </w:r>
      <w:proofErr w:type="spellEnd"/>
      <w:r>
        <w:rPr>
          <w:bCs/>
          <w:sz w:val="28"/>
          <w:u w:val="single"/>
          <w:lang w:eastAsia="ar-SA"/>
        </w:rPr>
        <w:t>@</w:t>
      </w:r>
      <w:proofErr w:type="spellStart"/>
      <w:r>
        <w:rPr>
          <w:bCs/>
          <w:sz w:val="28"/>
          <w:u w:val="single"/>
          <w:lang w:val="en-US" w:eastAsia="ar-SA"/>
        </w:rPr>
        <w:t>sura</w:t>
      </w:r>
      <w:proofErr w:type="spellEnd"/>
      <w:r>
        <w:rPr>
          <w:bCs/>
          <w:sz w:val="28"/>
          <w:u w:val="single"/>
          <w:lang w:eastAsia="ar-SA"/>
        </w:rPr>
        <w:t>.</w:t>
      </w:r>
      <w:proofErr w:type="spellStart"/>
      <w:r>
        <w:rPr>
          <w:bCs/>
          <w:sz w:val="28"/>
          <w:u w:val="single"/>
          <w:lang w:val="en-US" w:eastAsia="ar-SA"/>
        </w:rPr>
        <w:t>ru</w:t>
      </w:r>
      <w:proofErr w:type="spellEnd"/>
      <w:r>
        <w:rPr>
          <w:sz w:val="28"/>
          <w:lang w:eastAsia="ar-SA"/>
        </w:rPr>
        <w:t>.,</w:t>
      </w:r>
      <w:r>
        <w:rPr>
          <w:sz w:val="28"/>
        </w:rPr>
        <w:t xml:space="preserve"> не позднее, чем за два рабочих дня до даты окончания срока подачи заявок на участие в аукционе.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Документооборот между Претендентами, участниками торгов, Продавцом и Организатором торгов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действовать от имени Претендента, за исключением договора купли-продажи имущества, который заключается в простой письменной форме.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</w:t>
      </w:r>
      <w:proofErr w:type="gramStart"/>
      <w:r>
        <w:rPr>
          <w:sz w:val="28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участника торгов, Продавца либо Организатора торгов и отправитель несет ответственность за подлинность и достоверность таких документов и сведений (электронные документы, направляемые организатором либо размещенные им на электронной площадке, должны быть подписаны усиленной квалифицированной электронной подписью лица, имеющего права действовать от</w:t>
      </w:r>
      <w:proofErr w:type="gramEnd"/>
      <w:r>
        <w:rPr>
          <w:sz w:val="28"/>
        </w:rPr>
        <w:t xml:space="preserve"> имени Организатора торгов). </w:t>
      </w:r>
    </w:p>
    <w:p w:rsidR="00594AEA" w:rsidRDefault="00594AEA">
      <w:pPr>
        <w:pStyle w:val="31"/>
        <w:ind w:left="540" w:firstLine="169"/>
        <w:jc w:val="center"/>
        <w:outlineLvl w:val="0"/>
        <w:rPr>
          <w:bCs/>
          <w:caps/>
          <w:szCs w:val="24"/>
          <w:u w:val="single"/>
        </w:rPr>
      </w:pPr>
    </w:p>
    <w:p w:rsidR="00CE0350" w:rsidRDefault="00CE0350">
      <w:pPr>
        <w:pStyle w:val="31"/>
        <w:ind w:left="540" w:firstLine="169"/>
        <w:jc w:val="center"/>
        <w:outlineLvl w:val="0"/>
        <w:rPr>
          <w:bCs/>
          <w:caps/>
          <w:szCs w:val="24"/>
          <w:u w:val="single"/>
        </w:rPr>
      </w:pPr>
      <w:r>
        <w:rPr>
          <w:bCs/>
          <w:caps/>
          <w:szCs w:val="24"/>
          <w:u w:val="single"/>
        </w:rPr>
        <w:t>7. Порядок, форма подачи заявок и срок отзыва заявок на участие в аукционе</w:t>
      </w:r>
    </w:p>
    <w:p w:rsidR="00CE0350" w:rsidRDefault="00CE0350">
      <w:pPr>
        <w:pStyle w:val="31"/>
        <w:ind w:left="540" w:firstLine="169"/>
        <w:jc w:val="center"/>
        <w:outlineLvl w:val="0"/>
        <w:rPr>
          <w:bCs/>
          <w:szCs w:val="24"/>
        </w:rPr>
      </w:pP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 xml:space="preserve">    1.Для участия в аукционе претенденты подают следующие документы (предусмотрены Федеральным законом о приватизации):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 xml:space="preserve">  </w:t>
      </w:r>
      <w:r>
        <w:rPr>
          <w:rFonts w:ascii="Times New Roman" w:hAnsi="Times New Roman"/>
          <w:bCs/>
          <w:sz w:val="28"/>
          <w:szCs w:val="24"/>
        </w:rPr>
        <w:t>Физические лица: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-   заявку (заполненную)  по форме согласно приложению 1 к аукционной документации;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-   к</w:t>
      </w:r>
      <w:r>
        <w:rPr>
          <w:rFonts w:ascii="Times New Roman" w:hAnsi="Times New Roman"/>
          <w:sz w:val="28"/>
          <w:szCs w:val="24"/>
        </w:rPr>
        <w:t>опию всех листов документа, удостоверяющего личность.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bCs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  </w:t>
      </w:r>
      <w:r>
        <w:rPr>
          <w:rFonts w:ascii="Times New Roman" w:hAnsi="Times New Roman" w:cs="Times New Roman"/>
          <w:bCs/>
          <w:sz w:val="28"/>
          <w:szCs w:val="24"/>
        </w:rPr>
        <w:t>Юридические лица: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- заявку (заполненную) по форме согласно приложению 2 к аукционной документации;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-   заверенные копии учредительных документов; </w:t>
      </w:r>
    </w:p>
    <w:p w:rsidR="004D20B3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юридического лица и подписанное его руководителем письмо); </w:t>
      </w:r>
    </w:p>
    <w:p w:rsidR="00035C45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В случае</w:t>
      </w:r>
      <w:proofErr w:type="gramStart"/>
      <w:r>
        <w:rPr>
          <w:rFonts w:ascii="Times New Roman" w:hAnsi="Times New Roman" w:cs="Times New Roman"/>
          <w:sz w:val="28"/>
          <w:szCs w:val="24"/>
        </w:rPr>
        <w:t>,</w:t>
      </w:r>
      <w:proofErr w:type="gramEnd"/>
      <w:r>
        <w:rPr>
          <w:rFonts w:ascii="Times New Roman" w:hAnsi="Times New Roman" w:cs="Times New Roman"/>
          <w:sz w:val="28"/>
          <w:szCs w:val="24"/>
        </w:rPr>
        <w:t xml:space="preserve"> если от имени Претендента действует его представитель по </w:t>
      </w:r>
      <w:r>
        <w:rPr>
          <w:rFonts w:ascii="Times New Roman" w:hAnsi="Times New Roman" w:cs="Times New Roman"/>
          <w:sz w:val="28"/>
          <w:szCs w:val="24"/>
        </w:rPr>
        <w:lastRenderedPageBreak/>
        <w:t>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</w:t>
      </w:r>
      <w:proofErr w:type="gramStart"/>
      <w:r>
        <w:rPr>
          <w:rFonts w:ascii="Times New Roman" w:hAnsi="Times New Roman" w:cs="Times New Roman"/>
          <w:sz w:val="28"/>
          <w:szCs w:val="24"/>
        </w:rPr>
        <w:t>,</w:t>
      </w:r>
      <w:proofErr w:type="gramEnd"/>
      <w:r>
        <w:rPr>
          <w:rFonts w:ascii="Times New Roman" w:hAnsi="Times New Roman" w:cs="Times New Roman"/>
          <w:sz w:val="28"/>
          <w:szCs w:val="24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 xml:space="preserve">  Одно лицо имеет право подать только одну заявку на один объект приватизации.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2.</w:t>
      </w:r>
      <w:r>
        <w:rPr>
          <w:b/>
          <w:sz w:val="28"/>
        </w:rPr>
        <w:t> </w:t>
      </w:r>
      <w:r>
        <w:rPr>
          <w:sz w:val="28"/>
        </w:rPr>
        <w:t xml:space="preserve">Заявки подаются на электронную площадку, начиная </w:t>
      </w:r>
      <w:proofErr w:type="gramStart"/>
      <w:r>
        <w:rPr>
          <w:sz w:val="28"/>
        </w:rPr>
        <w:t>с даты начала</w:t>
      </w:r>
      <w:proofErr w:type="gramEnd"/>
      <w:r>
        <w:rPr>
          <w:sz w:val="28"/>
        </w:rPr>
        <w:t xml:space="preserve"> приема заявок до времени и даты окончания приема заявок, указанных в информационном сообщении.</w:t>
      </w:r>
    </w:p>
    <w:p w:rsidR="00CE0350" w:rsidRDefault="00CE0350">
      <w:pPr>
        <w:pStyle w:val="31"/>
        <w:tabs>
          <w:tab w:val="left" w:pos="540"/>
        </w:tabs>
        <w:ind w:left="540" w:firstLine="169"/>
        <w:outlineLvl w:val="0"/>
        <w:rPr>
          <w:szCs w:val="24"/>
        </w:rPr>
      </w:pPr>
      <w:r>
        <w:rPr>
          <w:szCs w:val="24"/>
          <w:lang w:eastAsia="en-US"/>
        </w:rPr>
        <w:t xml:space="preserve">  3. </w:t>
      </w:r>
      <w:r>
        <w:rPr>
          <w:szCs w:val="24"/>
        </w:rPr>
        <w:t xml:space="preserve">При приеме заявок от Претендентов Организатор обеспечивает 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CE0350" w:rsidRDefault="00CE0350">
      <w:pPr>
        <w:tabs>
          <w:tab w:val="left" w:pos="540"/>
        </w:tabs>
        <w:ind w:left="540" w:firstLine="169"/>
        <w:jc w:val="both"/>
        <w:outlineLvl w:val="0"/>
        <w:rPr>
          <w:sz w:val="28"/>
        </w:rPr>
      </w:pPr>
      <w:r>
        <w:rPr>
          <w:sz w:val="28"/>
        </w:rPr>
        <w:t xml:space="preserve">  В течение одного часа со времени поступления заявки, Организатор сообщает Претенденту о ее поступлении, путем направления </w:t>
      </w:r>
      <w:proofErr w:type="gramStart"/>
      <w:r>
        <w:rPr>
          <w:sz w:val="28"/>
        </w:rPr>
        <w:t>уведомления</w:t>
      </w:r>
      <w:proofErr w:type="gramEnd"/>
      <w:r>
        <w:rPr>
          <w:sz w:val="28"/>
        </w:rPr>
        <w:t xml:space="preserve"> с приложением электронных копий зарегистрированной заявки и прилагаемых к ней документов.</w:t>
      </w:r>
    </w:p>
    <w:p w:rsidR="00CE0350" w:rsidRDefault="00CE0350">
      <w:pPr>
        <w:pStyle w:val="31"/>
        <w:tabs>
          <w:tab w:val="left" w:pos="540"/>
        </w:tabs>
        <w:ind w:left="540" w:firstLine="169"/>
        <w:outlineLvl w:val="0"/>
        <w:rPr>
          <w:szCs w:val="24"/>
        </w:rPr>
      </w:pPr>
      <w:r>
        <w:rPr>
          <w:szCs w:val="24"/>
        </w:rPr>
        <w:t xml:space="preserve">  4.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CE0350" w:rsidRDefault="00CE0350">
      <w:pPr>
        <w:pStyle w:val="31"/>
        <w:tabs>
          <w:tab w:val="left" w:pos="540"/>
        </w:tabs>
        <w:ind w:left="540" w:firstLine="169"/>
        <w:outlineLvl w:val="0"/>
        <w:rPr>
          <w:szCs w:val="24"/>
        </w:rPr>
      </w:pPr>
      <w:r>
        <w:rPr>
          <w:szCs w:val="24"/>
        </w:rPr>
        <w:t xml:space="preserve">  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CE0350" w:rsidRDefault="005453D0">
      <w:pPr>
        <w:pStyle w:val="31"/>
        <w:tabs>
          <w:tab w:val="left" w:pos="540"/>
        </w:tabs>
        <w:ind w:left="540" w:firstLine="169"/>
        <w:outlineLvl w:val="0"/>
        <w:rPr>
          <w:szCs w:val="24"/>
        </w:rPr>
      </w:pPr>
      <w:r>
        <w:rPr>
          <w:szCs w:val="24"/>
        </w:rPr>
        <w:t xml:space="preserve">  5. </w:t>
      </w:r>
      <w:r w:rsidR="00CE0350">
        <w:rPr>
          <w:szCs w:val="24"/>
        </w:rPr>
        <w:t>Изменение заявки допускается только путем подачи Претендентом новой заявки в установленные в информационном сообщении сроки о проведен</w:t>
      </w:r>
      <w:proofErr w:type="gramStart"/>
      <w:r w:rsidR="00CE0350">
        <w:rPr>
          <w:szCs w:val="24"/>
        </w:rPr>
        <w:t>ии ау</w:t>
      </w:r>
      <w:proofErr w:type="gramEnd"/>
      <w:r w:rsidR="00CE0350">
        <w:rPr>
          <w:szCs w:val="24"/>
        </w:rPr>
        <w:t>кциона, при этом первоначальная заявка должна быть отозвана.</w:t>
      </w:r>
    </w:p>
    <w:p w:rsidR="00CE0350" w:rsidRDefault="00CE0350">
      <w:pPr>
        <w:pStyle w:val="31"/>
        <w:ind w:left="540" w:firstLine="169"/>
        <w:jc w:val="center"/>
        <w:outlineLvl w:val="0"/>
        <w:rPr>
          <w:b/>
          <w:caps/>
          <w:szCs w:val="24"/>
        </w:rPr>
      </w:pPr>
    </w:p>
    <w:p w:rsidR="00CE0350" w:rsidRDefault="00CE0350">
      <w:pPr>
        <w:pStyle w:val="31"/>
        <w:ind w:left="540" w:firstLine="169"/>
        <w:jc w:val="center"/>
        <w:outlineLvl w:val="0"/>
        <w:rPr>
          <w:bCs/>
          <w:caps/>
          <w:szCs w:val="24"/>
          <w:u w:val="single"/>
        </w:rPr>
      </w:pPr>
      <w:r>
        <w:rPr>
          <w:bCs/>
          <w:caps/>
          <w:szCs w:val="24"/>
          <w:u w:val="single"/>
        </w:rPr>
        <w:t>8. Порядок внесения и возврата задатка</w:t>
      </w:r>
    </w:p>
    <w:p w:rsidR="00CE0350" w:rsidRDefault="00CE0350">
      <w:pPr>
        <w:pStyle w:val="31"/>
        <w:ind w:left="540" w:firstLine="169"/>
        <w:jc w:val="center"/>
        <w:outlineLvl w:val="0"/>
        <w:rPr>
          <w:b/>
          <w:szCs w:val="24"/>
        </w:rPr>
      </w:pPr>
    </w:p>
    <w:p w:rsidR="00CE0350" w:rsidRDefault="00CE0350">
      <w:pPr>
        <w:pStyle w:val="a5"/>
        <w:tabs>
          <w:tab w:val="left" w:pos="284"/>
        </w:tabs>
        <w:ind w:left="540" w:firstLine="169"/>
        <w:rPr>
          <w:bCs/>
          <w:sz w:val="28"/>
          <w:szCs w:val="24"/>
        </w:rPr>
      </w:pPr>
      <w:r>
        <w:rPr>
          <w:rFonts w:eastAsia="Calibri"/>
          <w:sz w:val="28"/>
          <w:szCs w:val="24"/>
        </w:rPr>
        <w:t xml:space="preserve">  1. Для участия в аукционе Претендент вносит задаток </w:t>
      </w:r>
      <w:r>
        <w:rPr>
          <w:rFonts w:eastAsia="Calibri"/>
          <w:bCs/>
          <w:sz w:val="28"/>
          <w:szCs w:val="24"/>
        </w:rPr>
        <w:t>в размере 20% от начальной цены продажи  лота  единым платежом в валюте Российской Федерации.</w:t>
      </w:r>
    </w:p>
    <w:p w:rsidR="004D20B3" w:rsidRDefault="00CE0350">
      <w:pPr>
        <w:pStyle w:val="a5"/>
        <w:tabs>
          <w:tab w:val="left" w:pos="284"/>
        </w:tabs>
        <w:ind w:left="540" w:firstLine="169"/>
        <w:rPr>
          <w:rFonts w:eastAsia="Calibri"/>
          <w:sz w:val="28"/>
          <w:szCs w:val="24"/>
        </w:rPr>
      </w:pPr>
      <w:r>
        <w:rPr>
          <w:rFonts w:eastAsia="Calibri"/>
          <w:sz w:val="28"/>
          <w:szCs w:val="24"/>
        </w:rPr>
        <w:t xml:space="preserve">  Платежи по перечислению задатка для участия в торгах и порядок возврата задатка осуществляются в соответствии с Регламентом электронной площадки.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Задаток, внесенный победителем аукциона, засчитывается в счет исполнения обязательств по оплате стоимости реализуемого имущества по договору купли-продажи. </w:t>
      </w:r>
    </w:p>
    <w:p w:rsidR="00594AEA" w:rsidRDefault="00CE0350">
      <w:pPr>
        <w:ind w:left="540" w:firstLine="169"/>
        <w:jc w:val="both"/>
        <w:rPr>
          <w:rFonts w:eastAsia="Calibri"/>
          <w:bCs/>
          <w:sz w:val="28"/>
        </w:rPr>
      </w:pPr>
      <w:r>
        <w:rPr>
          <w:rFonts w:eastAsia="Calibri"/>
          <w:sz w:val="28"/>
        </w:rPr>
        <w:t xml:space="preserve">  2.</w:t>
      </w:r>
      <w:r>
        <w:rPr>
          <w:rFonts w:eastAsia="Calibri"/>
          <w:b/>
          <w:sz w:val="28"/>
        </w:rPr>
        <w:t xml:space="preserve"> </w:t>
      </w:r>
      <w:r>
        <w:rPr>
          <w:rFonts w:eastAsia="Calibri"/>
          <w:bCs/>
          <w:sz w:val="28"/>
        </w:rPr>
        <w:t xml:space="preserve">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</w:t>
      </w:r>
      <w:r>
        <w:rPr>
          <w:rFonts w:eastAsia="Calibri"/>
          <w:bCs/>
          <w:sz w:val="28"/>
        </w:rPr>
        <w:lastRenderedPageBreak/>
        <w:t>задатка являются акцептом такой оферты, после чего договор о задатке считается заключенным в письменной форме.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3.</w:t>
      </w:r>
      <w:r>
        <w:rPr>
          <w:rFonts w:eastAsia="Calibri"/>
          <w:b/>
          <w:sz w:val="28"/>
        </w:rPr>
        <w:t xml:space="preserve">  </w:t>
      </w:r>
      <w:r>
        <w:rPr>
          <w:rFonts w:eastAsia="Calibri"/>
          <w:sz w:val="28"/>
        </w:rPr>
        <w:t>Порядок возвращения задатка: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 участникам аукциона, за исключением его победителя, в течение 5 календарных дней со дня подведения итогов аукциона;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 претендентам на участие в аукционе, заявки и документы которых не были приняты к рассмотрению, либо претендентам, не допущенным к участию в аукционе, в течение 5 календарных дней со дня подписания протокола о признании претендентов участниками аукциона.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sz w:val="28"/>
        </w:rPr>
        <w:t xml:space="preserve">  4.</w:t>
      </w:r>
      <w:r>
        <w:rPr>
          <w:b/>
          <w:sz w:val="28"/>
        </w:rPr>
        <w:t xml:space="preserve">  </w:t>
      </w:r>
      <w:r>
        <w:rPr>
          <w:rFonts w:eastAsia="Times New Roman"/>
          <w:sz w:val="28"/>
          <w:lang w:eastAsia="en-US"/>
        </w:rPr>
        <w:t>При уклонении или отказе победителя аукциона от заключения в установленный срок договора купли-продажи имущества, задаток ему не возвращается.</w:t>
      </w: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b/>
          <w:caps/>
          <w:noProof/>
          <w:sz w:val="28"/>
          <w:szCs w:val="24"/>
          <w:lang w:eastAsia="zh-CN"/>
        </w:rPr>
      </w:pP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bCs/>
          <w:caps/>
          <w:noProof/>
          <w:sz w:val="28"/>
          <w:szCs w:val="24"/>
          <w:u w:val="single"/>
          <w:lang w:eastAsia="zh-CN"/>
        </w:rPr>
      </w:pPr>
      <w:r>
        <w:rPr>
          <w:rFonts w:ascii="Times New Roman" w:hAnsi="Times New Roman"/>
          <w:bCs/>
          <w:caps/>
          <w:noProof/>
          <w:sz w:val="28"/>
          <w:szCs w:val="24"/>
          <w:u w:val="single"/>
          <w:lang w:eastAsia="zh-CN"/>
        </w:rPr>
        <w:t>9. Условия допуска и отказа в допуске к участию в аукционе</w:t>
      </w: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b/>
          <w:noProof/>
          <w:sz w:val="28"/>
          <w:szCs w:val="24"/>
          <w:lang w:eastAsia="zh-CN"/>
        </w:rPr>
      </w:pP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noProof/>
          <w:sz w:val="28"/>
          <w:szCs w:val="24"/>
          <w:lang w:eastAsia="zh-CN"/>
        </w:rPr>
        <w:t xml:space="preserve">  1. </w:t>
      </w:r>
      <w:r>
        <w:rPr>
          <w:rFonts w:ascii="Times New Roman" w:hAnsi="Times New Roman"/>
          <w:sz w:val="28"/>
          <w:szCs w:val="24"/>
        </w:rPr>
        <w:t>К участию в процедуре продажи имущества допускаются лица, признанные Продавцом в соответствии с Федеральным законом о приватизации участниками.</w:t>
      </w:r>
    </w:p>
    <w:p w:rsidR="00CE0350" w:rsidRDefault="00CE0350">
      <w:pPr>
        <w:pStyle w:val="ConsPlusNormal"/>
        <w:widowControl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2. </w:t>
      </w:r>
      <w:r>
        <w:rPr>
          <w:rFonts w:ascii="Times New Roman" w:hAnsi="Times New Roman" w:cs="Times New Roman"/>
          <w:bCs/>
          <w:sz w:val="28"/>
          <w:szCs w:val="24"/>
        </w:rPr>
        <w:t>Претендент не допускается к участию в аукционе по следующим основаниям:</w:t>
      </w:r>
    </w:p>
    <w:p w:rsidR="008F493F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</w:r>
    </w:p>
    <w:p w:rsidR="005453D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 представлены не все документы в соответствии с перечнем, указанным в информационном сообщении о проведен</w:t>
      </w:r>
      <w:proofErr w:type="gramStart"/>
      <w:r>
        <w:rPr>
          <w:rFonts w:ascii="Times New Roman" w:hAnsi="Times New Roman" w:cs="Times New Roman"/>
          <w:sz w:val="28"/>
          <w:szCs w:val="24"/>
        </w:rPr>
        <w:t>ии ау</w:t>
      </w:r>
      <w:proofErr w:type="gramEnd"/>
      <w:r>
        <w:rPr>
          <w:rFonts w:ascii="Times New Roman" w:hAnsi="Times New Roman" w:cs="Times New Roman"/>
          <w:sz w:val="28"/>
          <w:szCs w:val="24"/>
        </w:rPr>
        <w:t>кциона, или оформление представленных документов не соответствует законодательству Российской Федерации.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 не подтверждено поступление в установленный срок задатка на счет Организатора, указанный в информационном сообщении.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 заявка подана лицом, не уполномоченным Претендентом на осуществление таких действий.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Перечень указанных оснований отказа Претенденту в участии в аукционе является исчерпывающим.</w:t>
      </w:r>
    </w:p>
    <w:p w:rsidR="00CE0350" w:rsidRDefault="00CE0350">
      <w:pPr>
        <w:pStyle w:val="31"/>
        <w:ind w:left="540" w:firstLine="169"/>
        <w:outlineLvl w:val="0"/>
        <w:rPr>
          <w:szCs w:val="24"/>
        </w:rPr>
      </w:pPr>
      <w:r>
        <w:rPr>
          <w:szCs w:val="24"/>
        </w:rPr>
        <w:t xml:space="preserve">  3. </w:t>
      </w:r>
      <w:proofErr w:type="gramStart"/>
      <w:r>
        <w:rPr>
          <w:szCs w:val="24"/>
        </w:rPr>
        <w:t xml:space="preserve">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</w:t>
      </w:r>
      <w:hyperlink r:id="rId15" w:history="1">
        <w:r>
          <w:rPr>
            <w:rStyle w:val="ad"/>
          </w:rPr>
          <w:t>www.torgi.gov.ru</w:t>
        </w:r>
      </w:hyperlink>
      <w:r>
        <w:rPr>
          <w:szCs w:val="24"/>
        </w:rPr>
        <w:t xml:space="preserve">, официальном сайте Продавца – Администрации города Сердобска </w:t>
      </w:r>
      <w:hyperlink r:id="rId16" w:history="1">
        <w:r>
          <w:rPr>
            <w:lang w:val="en-US"/>
          </w:rPr>
          <w:t>www</w:t>
        </w:r>
        <w:r>
          <w:t>.</w:t>
        </w:r>
        <w:proofErr w:type="spellStart"/>
        <w:r>
          <w:rPr>
            <w:lang w:val="en-US"/>
          </w:rPr>
          <w:t>gorod</w:t>
        </w:r>
        <w:proofErr w:type="spellEnd"/>
        <w:r>
          <w:t>-</w:t>
        </w:r>
        <w:proofErr w:type="spellStart"/>
        <w:r>
          <w:rPr>
            <w:lang w:val="en-US"/>
          </w:rPr>
          <w:t>serdobsk</w:t>
        </w:r>
        <w:proofErr w:type="spellEnd"/>
        <w:r>
          <w:t>.</w:t>
        </w:r>
        <w:proofErr w:type="spellStart"/>
        <w:r>
          <w:rPr>
            <w:lang w:val="en-US"/>
          </w:rPr>
          <w:t>ru</w:t>
        </w:r>
        <w:proofErr w:type="spellEnd"/>
      </w:hyperlink>
      <w:r>
        <w:t>,</w:t>
      </w:r>
      <w:r>
        <w:rPr>
          <w:bCs/>
          <w:szCs w:val="24"/>
        </w:rPr>
        <w:t xml:space="preserve"> в открытой части электронной площадки в срок не позднее рабочего дня</w:t>
      </w:r>
      <w:r>
        <w:rPr>
          <w:szCs w:val="24"/>
        </w:rPr>
        <w:t>, следующего за днем принятия указанного решения.</w:t>
      </w:r>
      <w:proofErr w:type="gramEnd"/>
    </w:p>
    <w:p w:rsidR="00CE0350" w:rsidRDefault="00CE0350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caps/>
          <w:sz w:val="28"/>
          <w:szCs w:val="24"/>
        </w:rPr>
      </w:pPr>
    </w:p>
    <w:p w:rsidR="00CE0350" w:rsidRDefault="00CE0350">
      <w:pPr>
        <w:pStyle w:val="TextBoldCenter"/>
        <w:spacing w:before="0"/>
        <w:ind w:left="540" w:firstLine="169"/>
        <w:outlineLvl w:val="0"/>
        <w:rPr>
          <w:b w:val="0"/>
          <w:bCs w:val="0"/>
          <w:caps/>
          <w:sz w:val="28"/>
          <w:szCs w:val="24"/>
          <w:u w:val="single"/>
        </w:rPr>
      </w:pPr>
      <w:r>
        <w:rPr>
          <w:b w:val="0"/>
          <w:bCs w:val="0"/>
          <w:caps/>
          <w:sz w:val="28"/>
          <w:szCs w:val="24"/>
          <w:u w:val="single"/>
        </w:rPr>
        <w:t>10. Рассмотрение заявок</w:t>
      </w:r>
    </w:p>
    <w:p w:rsidR="00CE0350" w:rsidRDefault="00CE0350">
      <w:pPr>
        <w:pStyle w:val="TextBoldCenter"/>
        <w:spacing w:before="0"/>
        <w:ind w:left="540" w:firstLine="169"/>
        <w:outlineLvl w:val="0"/>
        <w:rPr>
          <w:sz w:val="28"/>
          <w:szCs w:val="24"/>
        </w:rPr>
      </w:pPr>
    </w:p>
    <w:p w:rsidR="00594AEA" w:rsidRDefault="00CE0350">
      <w:pPr>
        <w:pStyle w:val="TextBoldCenter"/>
        <w:spacing w:before="0"/>
        <w:ind w:left="540" w:firstLine="169"/>
        <w:jc w:val="both"/>
        <w:outlineLvl w:val="0"/>
        <w:rPr>
          <w:b w:val="0"/>
          <w:sz w:val="28"/>
          <w:szCs w:val="24"/>
        </w:rPr>
      </w:pPr>
      <w:r>
        <w:rPr>
          <w:b w:val="0"/>
          <w:sz w:val="28"/>
          <w:szCs w:val="24"/>
        </w:rPr>
        <w:t xml:space="preserve">  1.  Для участия в аукционе Претенденты перечисляют задаток в размере 20 процентов начальной цены продажи имущества в счет обеспечения оплаты приобретаемого имущества и заполняют размещенную в открытой части электронной площадки форму заявки (приложение 1 к информационному сообщению) с приложением электронных документов </w:t>
      </w:r>
      <w:proofErr w:type="gramStart"/>
      <w:r>
        <w:rPr>
          <w:b w:val="0"/>
          <w:sz w:val="28"/>
          <w:szCs w:val="24"/>
        </w:rPr>
        <w:t>в</w:t>
      </w:r>
      <w:proofErr w:type="gramEnd"/>
      <w:r>
        <w:rPr>
          <w:b w:val="0"/>
          <w:sz w:val="28"/>
          <w:szCs w:val="24"/>
        </w:rPr>
        <w:t xml:space="preserve"> </w:t>
      </w:r>
    </w:p>
    <w:p w:rsidR="00CE0350" w:rsidRDefault="00CE0350">
      <w:pPr>
        <w:pStyle w:val="TextBoldCenter"/>
        <w:spacing w:before="0"/>
        <w:ind w:left="540" w:firstLine="169"/>
        <w:jc w:val="both"/>
        <w:outlineLvl w:val="0"/>
        <w:rPr>
          <w:b w:val="0"/>
          <w:sz w:val="28"/>
          <w:szCs w:val="24"/>
        </w:rPr>
      </w:pPr>
      <w:proofErr w:type="gramStart"/>
      <w:r>
        <w:rPr>
          <w:b w:val="0"/>
          <w:sz w:val="28"/>
          <w:szCs w:val="24"/>
        </w:rPr>
        <w:lastRenderedPageBreak/>
        <w:t>соответствии</w:t>
      </w:r>
      <w:proofErr w:type="gramEnd"/>
      <w:r>
        <w:rPr>
          <w:b w:val="0"/>
          <w:sz w:val="28"/>
          <w:szCs w:val="24"/>
        </w:rPr>
        <w:t xml:space="preserve"> с перечнем, приведенным в информационном сообщении о проведении аукциона.</w:t>
      </w:r>
    </w:p>
    <w:p w:rsidR="00CE0350" w:rsidRDefault="00CE0350">
      <w:pPr>
        <w:pStyle w:val="TextBoldCenter"/>
        <w:spacing w:before="0"/>
        <w:ind w:left="540" w:firstLine="169"/>
        <w:jc w:val="both"/>
        <w:outlineLvl w:val="0"/>
        <w:rPr>
          <w:b w:val="0"/>
          <w:sz w:val="28"/>
          <w:szCs w:val="24"/>
        </w:rPr>
      </w:pPr>
      <w:r>
        <w:rPr>
          <w:b w:val="0"/>
          <w:sz w:val="28"/>
          <w:szCs w:val="24"/>
        </w:rPr>
        <w:t xml:space="preserve">  2. В день определения участников аукциона, указанный в информационном сообщении о проведен</w:t>
      </w:r>
      <w:proofErr w:type="gramStart"/>
      <w:r>
        <w:rPr>
          <w:b w:val="0"/>
          <w:sz w:val="28"/>
          <w:szCs w:val="24"/>
        </w:rPr>
        <w:t>ии ау</w:t>
      </w:r>
      <w:proofErr w:type="gramEnd"/>
      <w:r>
        <w:rPr>
          <w:b w:val="0"/>
          <w:sz w:val="28"/>
          <w:szCs w:val="24"/>
        </w:rPr>
        <w:t>кциона по продаже государственного имущества в электронной форме, Организатор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:rsidR="00CE0350" w:rsidRDefault="00CE0350">
      <w:pPr>
        <w:pStyle w:val="TextBoldCenter"/>
        <w:spacing w:before="0"/>
        <w:ind w:left="540" w:firstLine="169"/>
        <w:jc w:val="both"/>
        <w:outlineLvl w:val="0"/>
        <w:rPr>
          <w:b w:val="0"/>
          <w:sz w:val="28"/>
          <w:szCs w:val="24"/>
        </w:rPr>
      </w:pPr>
      <w:r>
        <w:rPr>
          <w:b w:val="0"/>
          <w:sz w:val="28"/>
          <w:szCs w:val="24"/>
        </w:rPr>
        <w:t xml:space="preserve">  3. </w:t>
      </w:r>
      <w:proofErr w:type="gramStart"/>
      <w:r>
        <w:rPr>
          <w:b w:val="0"/>
          <w:sz w:val="28"/>
          <w:szCs w:val="24"/>
        </w:rPr>
        <w:t>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  <w:proofErr w:type="gramEnd"/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sz w:val="28"/>
          <w:szCs w:val="24"/>
          <w:lang w:val="ru-RU"/>
        </w:rPr>
        <w:t xml:space="preserve">  </w:t>
      </w:r>
      <w:r>
        <w:rPr>
          <w:rFonts w:ascii="Times New Roman" w:hAnsi="Times New Roman"/>
          <w:sz w:val="28"/>
          <w:szCs w:val="24"/>
        </w:rPr>
        <w:t>4. </w:t>
      </w:r>
      <w:r w:rsidR="00035C45">
        <w:rPr>
          <w:rFonts w:ascii="Times New Roman" w:hAnsi="Times New Roman"/>
          <w:sz w:val="28"/>
          <w:szCs w:val="24"/>
          <w:lang w:val="ru-RU"/>
        </w:rPr>
        <w:t xml:space="preserve"> </w:t>
      </w:r>
      <w:r>
        <w:rPr>
          <w:rFonts w:ascii="Times New Roman" w:hAnsi="Times New Roman"/>
          <w:bCs/>
          <w:sz w:val="28"/>
          <w:szCs w:val="24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5. Не позднее следующего рабочего дня после дня подписания протокола о признании Претендентов участниками всем Претендентам, подавшим заявки, направляются уведомления о признании их участниками аукциона или об отказе в признании участниками аукциона с указанием оснований отказа. 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проведении торгов </w:t>
      </w:r>
      <w:r>
        <w:rPr>
          <w:rFonts w:ascii="Times New Roman" w:hAnsi="Times New Roman" w:cs="Times New Roman"/>
          <w:sz w:val="28"/>
          <w:szCs w:val="24"/>
          <w:u w:val="single"/>
        </w:rPr>
        <w:t>www.torgi.gov.ru,</w:t>
      </w:r>
      <w:r>
        <w:rPr>
          <w:rFonts w:ascii="Times New Roman" w:hAnsi="Times New Roman" w:cs="Times New Roman"/>
          <w:sz w:val="28"/>
          <w:szCs w:val="24"/>
        </w:rPr>
        <w:t xml:space="preserve"> и на официальном сайте Продавца – </w:t>
      </w:r>
      <w:hyperlink r:id="rId17" w:history="1">
        <w:r>
          <w:rPr>
            <w:rFonts w:ascii="Times New Roman" w:hAnsi="Times New Roman" w:cs="Times New Roman"/>
            <w:sz w:val="28"/>
            <w:lang w:val="en-US"/>
          </w:rPr>
          <w:t>www</w:t>
        </w:r>
        <w:r>
          <w:rPr>
            <w:rFonts w:ascii="Times New Roman" w:hAnsi="Times New Roman" w:cs="Times New Roman"/>
            <w:sz w:val="28"/>
          </w:rPr>
          <w:t>.</w:t>
        </w:r>
        <w:proofErr w:type="spellStart"/>
        <w:r>
          <w:rPr>
            <w:rFonts w:ascii="Times New Roman" w:hAnsi="Times New Roman" w:cs="Times New Roman"/>
            <w:sz w:val="28"/>
            <w:lang w:val="en-US"/>
          </w:rPr>
          <w:t>gorod</w:t>
        </w:r>
        <w:proofErr w:type="spellEnd"/>
        <w:r>
          <w:rPr>
            <w:rFonts w:ascii="Times New Roman" w:hAnsi="Times New Roman" w:cs="Times New Roman"/>
            <w:sz w:val="28"/>
          </w:rPr>
          <w:t>-</w:t>
        </w:r>
        <w:proofErr w:type="spellStart"/>
        <w:r>
          <w:rPr>
            <w:rFonts w:ascii="Times New Roman" w:hAnsi="Times New Roman" w:cs="Times New Roman"/>
            <w:sz w:val="28"/>
            <w:lang w:val="en-US"/>
          </w:rPr>
          <w:t>serdobsk</w:t>
        </w:r>
        <w:proofErr w:type="spellEnd"/>
        <w:r>
          <w:rPr>
            <w:rFonts w:ascii="Times New Roman" w:hAnsi="Times New Roman" w:cs="Times New Roman"/>
            <w:sz w:val="28"/>
          </w:rPr>
          <w:t>.</w:t>
        </w:r>
        <w:proofErr w:type="spellStart"/>
        <w:r>
          <w:rPr>
            <w:rFonts w:ascii="Times New Roman" w:hAnsi="Times New Roman" w:cs="Times New Roman"/>
            <w:sz w:val="28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sz w:val="28"/>
        </w:rPr>
        <w:t>.</w:t>
      </w:r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  <w:lang w:val="ru-RU"/>
        </w:rPr>
        <w:t xml:space="preserve">  </w:t>
      </w:r>
      <w:r>
        <w:rPr>
          <w:rFonts w:ascii="Times New Roman" w:hAnsi="Times New Roman"/>
          <w:sz w:val="28"/>
          <w:szCs w:val="24"/>
        </w:rPr>
        <w:t>6. 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both"/>
        <w:rPr>
          <w:rFonts w:ascii="Times New Roman" w:hAnsi="Times New Roman"/>
          <w:sz w:val="28"/>
          <w:szCs w:val="24"/>
        </w:rPr>
      </w:pPr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center"/>
        <w:rPr>
          <w:rFonts w:ascii="Times New Roman" w:hAnsi="Times New Roman"/>
          <w:bCs/>
          <w:caps/>
          <w:sz w:val="28"/>
          <w:szCs w:val="24"/>
          <w:u w:val="single"/>
        </w:rPr>
      </w:pPr>
      <w:r>
        <w:rPr>
          <w:rFonts w:ascii="Times New Roman" w:hAnsi="Times New Roman"/>
          <w:bCs/>
          <w:caps/>
          <w:sz w:val="28"/>
          <w:szCs w:val="24"/>
          <w:u w:val="single"/>
          <w:lang w:val="ru-RU"/>
        </w:rPr>
        <w:t xml:space="preserve">11. </w:t>
      </w:r>
      <w:r>
        <w:rPr>
          <w:rFonts w:ascii="Times New Roman" w:hAnsi="Times New Roman"/>
          <w:bCs/>
          <w:caps/>
          <w:sz w:val="28"/>
          <w:szCs w:val="24"/>
          <w:u w:val="single"/>
        </w:rPr>
        <w:t>Порядок проведения аукциона</w:t>
      </w:r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center"/>
        <w:rPr>
          <w:rFonts w:ascii="Times New Roman" w:hAnsi="Times New Roman"/>
          <w:b/>
          <w:sz w:val="28"/>
          <w:szCs w:val="24"/>
        </w:rPr>
      </w:pPr>
    </w:p>
    <w:p w:rsidR="00D15FBD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sz w:val="28"/>
        </w:rPr>
        <w:t xml:space="preserve">  1. Электронный аукцион проводится в указанные в информационном сообщении день и час </w:t>
      </w:r>
      <w:r>
        <w:rPr>
          <w:rFonts w:eastAsia="Calibri"/>
          <w:sz w:val="28"/>
        </w:rPr>
        <w:t>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4D20B3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«Шаг аукциона» устанавливается Продавцом в фиксированной сумме, составляющей не более 5 (пяти) процентов начальной цены продажи, и не изменяется в течение всего аукциона.</w:t>
      </w:r>
    </w:p>
    <w:p w:rsidR="004D20B3" w:rsidRPr="004D20B3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both"/>
        <w:rPr>
          <w:rFonts w:ascii="Times New Roman" w:hAnsi="Times New Roman"/>
          <w:sz w:val="28"/>
          <w:szCs w:val="24"/>
          <w:lang w:val="ru-RU"/>
        </w:rPr>
      </w:pPr>
      <w:r>
        <w:rPr>
          <w:rFonts w:ascii="Times New Roman" w:hAnsi="Times New Roman"/>
          <w:sz w:val="28"/>
          <w:szCs w:val="24"/>
          <w:lang w:val="ru-RU"/>
        </w:rPr>
        <w:t xml:space="preserve">  </w:t>
      </w:r>
      <w:r>
        <w:rPr>
          <w:rFonts w:ascii="Times New Roman" w:hAnsi="Times New Roman"/>
          <w:sz w:val="28"/>
          <w:szCs w:val="24"/>
        </w:rPr>
        <w:t>Во время проведения процедуры аукциона Организатор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2. Со времени начала проведения процедуры аукциона Организатором размещается: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 в открытой части электронной площадки – информация о начале проведения процедуры аукциона с указанием наименования имущества, начальной цены и текущего «шага аукциона»;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lastRenderedPageBreak/>
        <w:t xml:space="preserve">- 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(«шаг аукциона»), время, оставшееся до окончания приема предложений о цене имущества. 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3.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</w:t>
      </w:r>
      <w:proofErr w:type="gramStart"/>
      <w:r>
        <w:rPr>
          <w:rFonts w:eastAsia="Calibri"/>
          <w:sz w:val="28"/>
        </w:rPr>
        <w:t>,</w:t>
      </w:r>
      <w:proofErr w:type="gramEnd"/>
      <w:r>
        <w:rPr>
          <w:rFonts w:eastAsia="Calibri"/>
          <w:sz w:val="28"/>
        </w:rPr>
        <w:t xml:space="preserve"> если в течение указанного времени: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 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(десять) минут со времени представления каждого следующего предложения. Если в течение 10 (десяти)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:rsidR="009F68C8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 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4. Во</w:t>
      </w:r>
      <w:r w:rsidR="009F7A65">
        <w:rPr>
          <w:rFonts w:eastAsia="Calibri"/>
          <w:sz w:val="28"/>
        </w:rPr>
        <w:t xml:space="preserve"> </w:t>
      </w:r>
      <w:r>
        <w:rPr>
          <w:rFonts w:eastAsia="Calibri"/>
          <w:sz w:val="28"/>
        </w:rPr>
        <w:t>время проведения процедуры аукциона программными средствами электронной площадки обеспечивается: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 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 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rFonts w:eastAsia="Calibri"/>
          <w:sz w:val="28"/>
        </w:rPr>
        <w:t xml:space="preserve">  5. </w:t>
      </w:r>
      <w:r>
        <w:rPr>
          <w:sz w:val="28"/>
        </w:rPr>
        <w:t>Победителем аукциона признается участник, предложивший наибольшую цену имущества.</w:t>
      </w:r>
    </w:p>
    <w:p w:rsidR="008969F8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6. Ход проведения процедуры аукциона фиксируется Организатором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Протокол об итогах аукциона, содержащий цену имущества, </w:t>
      </w:r>
      <w:proofErr w:type="gramStart"/>
      <w:r>
        <w:rPr>
          <w:rFonts w:ascii="Times New Roman" w:hAnsi="Times New Roman" w:cs="Times New Roman"/>
          <w:sz w:val="28"/>
          <w:szCs w:val="24"/>
        </w:rPr>
        <w:t>предложенную</w:t>
      </w:r>
      <w:proofErr w:type="gramEnd"/>
      <w:r>
        <w:rPr>
          <w:rFonts w:ascii="Times New Roman" w:hAnsi="Times New Roman" w:cs="Times New Roman"/>
          <w:sz w:val="28"/>
          <w:szCs w:val="24"/>
        </w:rPr>
        <w:t xml:space="preserve"> победителем, и удостоверяющий право победителя на заключение договора купли-продажи имущества, подписывается Продавцом в течение одного часа со времени получения электронного журнала.</w:t>
      </w:r>
    </w:p>
    <w:p w:rsidR="004D20B3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7. Процедура аукциона считается завершенной с момента подписания Продавцом протокола об итогах аукциона. </w:t>
      </w:r>
    </w:p>
    <w:p w:rsidR="00CE0350" w:rsidRDefault="00CE0350">
      <w:pPr>
        <w:ind w:left="540" w:firstLine="169"/>
        <w:rPr>
          <w:sz w:val="28"/>
        </w:rPr>
      </w:pPr>
      <w:r>
        <w:rPr>
          <w:sz w:val="28"/>
        </w:rPr>
        <w:t xml:space="preserve">  8. Аукцион признается несостоявшимся в следующих случаях: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>- не было подано ни одной заявки на участие либо ни один из Претендентов не признан участником;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- </w:t>
      </w:r>
      <w:r w:rsidR="00DC0305">
        <w:rPr>
          <w:sz w:val="28"/>
        </w:rPr>
        <w:t xml:space="preserve">  </w:t>
      </w:r>
      <w:r>
        <w:rPr>
          <w:sz w:val="28"/>
        </w:rPr>
        <w:t>принято решение о признании только одного Претендента участником;</w:t>
      </w:r>
    </w:p>
    <w:p w:rsidR="00CE0350" w:rsidRDefault="00DC0305">
      <w:pPr>
        <w:ind w:left="540" w:firstLine="169"/>
        <w:jc w:val="both"/>
        <w:rPr>
          <w:sz w:val="28"/>
        </w:rPr>
      </w:pPr>
      <w:r>
        <w:rPr>
          <w:sz w:val="28"/>
        </w:rPr>
        <w:t xml:space="preserve">- </w:t>
      </w:r>
      <w:r w:rsidR="00CE0350">
        <w:rPr>
          <w:sz w:val="28"/>
        </w:rPr>
        <w:t>ни один из участников не сделал предложение о начальной цене имущества.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9. Решение о признан</w:t>
      </w:r>
      <w:proofErr w:type="gramStart"/>
      <w:r>
        <w:rPr>
          <w:sz w:val="28"/>
        </w:rPr>
        <w:t>ии ау</w:t>
      </w:r>
      <w:proofErr w:type="gramEnd"/>
      <w:r>
        <w:rPr>
          <w:sz w:val="28"/>
        </w:rPr>
        <w:t>кциона несостоявшимся оформляется протоколом об итогах аукциона.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lastRenderedPageBreak/>
        <w:t xml:space="preserve">  10.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протокола, а также размещается в открытой части электронной площадки следующая информация:</w:t>
      </w:r>
    </w:p>
    <w:p w:rsidR="00CE0350" w:rsidRDefault="00DC0305">
      <w:pPr>
        <w:ind w:left="540" w:firstLine="169"/>
        <w:jc w:val="both"/>
        <w:rPr>
          <w:sz w:val="28"/>
        </w:rPr>
      </w:pPr>
      <w:r>
        <w:rPr>
          <w:sz w:val="28"/>
        </w:rPr>
        <w:t xml:space="preserve">- </w:t>
      </w:r>
      <w:r w:rsidR="00CE0350">
        <w:rPr>
          <w:sz w:val="28"/>
        </w:rPr>
        <w:t>наименование имущества и иные позволяющие его индивидуализировать сведения;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>-    цена сделки приватизации;</w:t>
      </w:r>
    </w:p>
    <w:p w:rsidR="00CE0350" w:rsidRDefault="00CE0350">
      <w:pPr>
        <w:ind w:left="540"/>
        <w:jc w:val="both"/>
        <w:rPr>
          <w:sz w:val="28"/>
        </w:rPr>
      </w:pPr>
      <w:r>
        <w:rPr>
          <w:sz w:val="28"/>
        </w:rPr>
        <w:t xml:space="preserve">  - фамилия, имя, отчество физического лица или наименование юридического лица – Победителя торгов.</w:t>
      </w:r>
    </w:p>
    <w:p w:rsidR="00CE0350" w:rsidRDefault="00CE0350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caps/>
          <w:sz w:val="28"/>
          <w:szCs w:val="24"/>
        </w:rPr>
      </w:pPr>
    </w:p>
    <w:p w:rsidR="00CE0350" w:rsidRDefault="00CE0350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Cs/>
          <w:caps/>
          <w:sz w:val="28"/>
          <w:szCs w:val="24"/>
          <w:u w:val="single"/>
        </w:rPr>
      </w:pPr>
      <w:r>
        <w:rPr>
          <w:rFonts w:ascii="Times New Roman" w:hAnsi="Times New Roman" w:cs="Times New Roman"/>
          <w:bCs/>
          <w:caps/>
          <w:sz w:val="28"/>
          <w:szCs w:val="24"/>
          <w:u w:val="single"/>
        </w:rPr>
        <w:t>12. Отмена и приостановление аукциона</w:t>
      </w:r>
    </w:p>
    <w:p w:rsidR="00CE0350" w:rsidRDefault="00CE0350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CE0350" w:rsidRDefault="00CE0350">
      <w:pPr>
        <w:pStyle w:val="TextBasTxt"/>
        <w:ind w:left="540" w:firstLine="169"/>
        <w:rPr>
          <w:sz w:val="28"/>
        </w:rPr>
      </w:pPr>
      <w:r>
        <w:rPr>
          <w:sz w:val="28"/>
        </w:rPr>
        <w:t xml:space="preserve">  1. Продавец </w:t>
      </w:r>
      <w:r>
        <w:rPr>
          <w:iCs/>
          <w:sz w:val="28"/>
        </w:rPr>
        <w:t>вправе отменить аукцион не позднее, чем за 3 (три) дня до даты проведения аукциона.</w:t>
      </w:r>
    </w:p>
    <w:p w:rsidR="00CE0350" w:rsidRDefault="00CE0350">
      <w:pPr>
        <w:pStyle w:val="textbastxt0"/>
        <w:ind w:left="540" w:firstLine="169"/>
        <w:rPr>
          <w:sz w:val="28"/>
        </w:rPr>
      </w:pPr>
      <w:r>
        <w:rPr>
          <w:sz w:val="28"/>
        </w:rPr>
        <w:t xml:space="preserve">  2. Решение об отмене аукциона размещается на официальном сайте Российской Федерации для размещения информации о проведении торгов </w:t>
      </w:r>
      <w:hyperlink r:id="rId18" w:history="1">
        <w:r>
          <w:rPr>
            <w:rStyle w:val="ad"/>
            <w:color w:val="auto"/>
            <w:sz w:val="28"/>
          </w:rPr>
          <w:t>www.torgi.gov.ru</w:t>
        </w:r>
      </w:hyperlink>
      <w:r>
        <w:rPr>
          <w:sz w:val="28"/>
        </w:rPr>
        <w:t xml:space="preserve">, на официальном сайте Продавца – Администрации города Сердобска  </w:t>
      </w:r>
      <w:hyperlink r:id="rId19" w:history="1">
        <w:r>
          <w:rPr>
            <w:sz w:val="28"/>
            <w:lang w:val="en-US"/>
          </w:rPr>
          <w:t>www</w:t>
        </w:r>
        <w:r>
          <w:rPr>
            <w:sz w:val="28"/>
          </w:rPr>
          <w:t>.</w:t>
        </w:r>
        <w:proofErr w:type="spellStart"/>
        <w:r>
          <w:rPr>
            <w:sz w:val="28"/>
            <w:lang w:val="en-US"/>
          </w:rPr>
          <w:t>gorod</w:t>
        </w:r>
        <w:proofErr w:type="spellEnd"/>
        <w:r>
          <w:rPr>
            <w:sz w:val="28"/>
          </w:rPr>
          <w:t>-</w:t>
        </w:r>
        <w:proofErr w:type="spellStart"/>
        <w:r>
          <w:rPr>
            <w:sz w:val="28"/>
            <w:lang w:val="en-US"/>
          </w:rPr>
          <w:t>serdobsk</w:t>
        </w:r>
        <w:proofErr w:type="spellEnd"/>
        <w:r>
          <w:rPr>
            <w:sz w:val="28"/>
          </w:rPr>
          <w:t>.</w:t>
        </w:r>
        <w:proofErr w:type="spellStart"/>
        <w:r>
          <w:rPr>
            <w:sz w:val="28"/>
            <w:lang w:val="en-US"/>
          </w:rPr>
          <w:t>ru</w:t>
        </w:r>
        <w:proofErr w:type="spellEnd"/>
      </w:hyperlink>
      <w:r>
        <w:rPr>
          <w:sz w:val="28"/>
        </w:rPr>
        <w:t>, и в открытой части электронной площадки в срок не позднее рабочего дня, следующего за днем принятия указанного решения.</w:t>
      </w:r>
    </w:p>
    <w:p w:rsidR="003903FE" w:rsidRDefault="00CE0350">
      <w:pPr>
        <w:pStyle w:val="textbastxt0"/>
        <w:ind w:left="540" w:firstLine="169"/>
        <w:rPr>
          <w:sz w:val="28"/>
        </w:rPr>
      </w:pPr>
      <w:r>
        <w:rPr>
          <w:sz w:val="28"/>
        </w:rPr>
        <w:t xml:space="preserve">  3.  Организатор </w:t>
      </w:r>
      <w:r>
        <w:rPr>
          <w:bCs/>
          <w:iCs/>
          <w:sz w:val="28"/>
        </w:rPr>
        <w:t xml:space="preserve">извещает Претендентов об отмене аукциона не позднее следующего рабочего </w:t>
      </w:r>
      <w:r>
        <w:rPr>
          <w:sz w:val="28"/>
        </w:rPr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CE0350" w:rsidRDefault="003903FE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4. </w:t>
      </w:r>
      <w:r w:rsidR="00CE0350">
        <w:rPr>
          <w:rFonts w:ascii="Times New Roman" w:hAnsi="Times New Roman" w:cs="Times New Roman"/>
          <w:sz w:val="28"/>
          <w:szCs w:val="24"/>
        </w:rPr>
        <w:t>Организатор 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В течение одного часа со времени приостановления проведения продажи имущества организатор 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8969F8" w:rsidRDefault="008969F8">
      <w:pPr>
        <w:autoSpaceDE w:val="0"/>
        <w:autoSpaceDN w:val="0"/>
        <w:adjustRightInd w:val="0"/>
        <w:ind w:left="540" w:firstLine="169"/>
        <w:jc w:val="both"/>
        <w:rPr>
          <w:rFonts w:eastAsia="Calibri"/>
          <w:sz w:val="28"/>
        </w:rPr>
      </w:pPr>
    </w:p>
    <w:p w:rsidR="00CE0350" w:rsidRDefault="00CE0350">
      <w:pPr>
        <w:pStyle w:val="TextBasTxt"/>
        <w:ind w:left="540" w:firstLine="169"/>
        <w:jc w:val="center"/>
        <w:rPr>
          <w:bCs/>
          <w:caps/>
          <w:sz w:val="28"/>
          <w:u w:val="single"/>
        </w:rPr>
      </w:pPr>
      <w:r>
        <w:rPr>
          <w:bCs/>
          <w:caps/>
          <w:sz w:val="28"/>
          <w:u w:val="single"/>
        </w:rPr>
        <w:t>13. Заключение договора купли-продажи по итогам</w:t>
      </w:r>
    </w:p>
    <w:p w:rsidR="00CE0350" w:rsidRDefault="00CE0350">
      <w:pPr>
        <w:pStyle w:val="TextBasTxt"/>
        <w:ind w:left="540" w:firstLine="169"/>
        <w:jc w:val="center"/>
        <w:rPr>
          <w:b/>
          <w:caps/>
          <w:sz w:val="28"/>
        </w:rPr>
      </w:pPr>
      <w:r>
        <w:rPr>
          <w:bCs/>
          <w:caps/>
          <w:sz w:val="28"/>
          <w:u w:val="single"/>
        </w:rPr>
        <w:t xml:space="preserve"> проведения аукциона</w:t>
      </w:r>
    </w:p>
    <w:p w:rsidR="00CE0350" w:rsidRDefault="00CE0350">
      <w:pPr>
        <w:pStyle w:val="TextBasTxt"/>
        <w:ind w:left="540" w:firstLine="169"/>
        <w:jc w:val="center"/>
        <w:rPr>
          <w:b/>
          <w:sz w:val="28"/>
        </w:rPr>
      </w:pPr>
    </w:p>
    <w:p w:rsidR="00CE0350" w:rsidRDefault="00CE0350">
      <w:pPr>
        <w:pStyle w:val="TextBasTxt"/>
        <w:ind w:left="540" w:firstLine="169"/>
        <w:rPr>
          <w:sz w:val="28"/>
        </w:rPr>
      </w:pPr>
      <w:r>
        <w:rPr>
          <w:sz w:val="28"/>
        </w:rPr>
        <w:t xml:space="preserve">  1.</w:t>
      </w:r>
      <w:r>
        <w:rPr>
          <w:b/>
          <w:sz w:val="28"/>
        </w:rPr>
        <w:t> </w:t>
      </w:r>
      <w:r>
        <w:rPr>
          <w:rFonts w:eastAsia="Times New Roman"/>
          <w:sz w:val="28"/>
          <w:lang w:eastAsia="en-US"/>
        </w:rPr>
        <w:t xml:space="preserve">Договор купли-продажи имущества (приложение </w:t>
      </w:r>
      <w:r w:rsidR="00AC07D6">
        <w:rPr>
          <w:rFonts w:eastAsia="Times New Roman"/>
          <w:sz w:val="28"/>
          <w:lang w:eastAsia="en-US"/>
        </w:rPr>
        <w:t>2</w:t>
      </w:r>
      <w:r>
        <w:rPr>
          <w:rFonts w:eastAsia="Times New Roman"/>
          <w:sz w:val="28"/>
          <w:lang w:eastAsia="en-US"/>
        </w:rPr>
        <w:t xml:space="preserve"> к информационному сообщению</w:t>
      </w:r>
      <w:r>
        <w:rPr>
          <w:rFonts w:eastAsia="Times New Roman"/>
          <w:bCs/>
          <w:sz w:val="28"/>
          <w:lang w:eastAsia="en-US"/>
        </w:rPr>
        <w:t>)</w:t>
      </w:r>
      <w:r>
        <w:rPr>
          <w:rFonts w:eastAsia="Times New Roman"/>
          <w:sz w:val="28"/>
          <w:lang w:eastAsia="en-US"/>
        </w:rPr>
        <w:t>, заключается между Продавцом и победителем аукциона в соответствии с Гражданским кодексом Российской Федерации, Законом о приватизации в течение 5 (пяти)</w:t>
      </w:r>
      <w:r>
        <w:rPr>
          <w:sz w:val="28"/>
        </w:rPr>
        <w:t xml:space="preserve"> рабочих дней </w:t>
      </w:r>
      <w:proofErr w:type="gramStart"/>
      <w:r>
        <w:rPr>
          <w:sz w:val="28"/>
        </w:rPr>
        <w:t>с даты подведения</w:t>
      </w:r>
      <w:proofErr w:type="gramEnd"/>
      <w:r>
        <w:rPr>
          <w:sz w:val="28"/>
        </w:rPr>
        <w:t xml:space="preserve"> итогов аукциона.</w:t>
      </w:r>
    </w:p>
    <w:p w:rsidR="00CE0350" w:rsidRDefault="00CE0350">
      <w:pPr>
        <w:pStyle w:val="TextBasTxt"/>
        <w:ind w:left="540" w:firstLine="169"/>
        <w:rPr>
          <w:sz w:val="28"/>
        </w:rPr>
      </w:pPr>
      <w:r>
        <w:rPr>
          <w:sz w:val="28"/>
        </w:rPr>
        <w:t xml:space="preserve">  В случае</w:t>
      </w:r>
      <w:proofErr w:type="gramStart"/>
      <w:r>
        <w:rPr>
          <w:sz w:val="28"/>
        </w:rPr>
        <w:t>,</w:t>
      </w:r>
      <w:proofErr w:type="gramEnd"/>
      <w:r>
        <w:rPr>
          <w:sz w:val="28"/>
        </w:rPr>
        <w:t xml:space="preserve"> если победитель аукциона не подписывает со своей стороны договор купли-продажи имущества в течение 5 (пяти) рабочих дней с даты подведения итогов аукциона, он признаётся уклонившимся от заключения договора и задаток ему не возвращается.</w:t>
      </w:r>
    </w:p>
    <w:p w:rsidR="00CE0350" w:rsidRDefault="00CE0350">
      <w:pPr>
        <w:pStyle w:val="TextBasTxt"/>
        <w:ind w:left="540" w:firstLine="169"/>
        <w:rPr>
          <w:sz w:val="28"/>
        </w:rPr>
      </w:pPr>
      <w:r>
        <w:rPr>
          <w:sz w:val="28"/>
        </w:rPr>
        <w:lastRenderedPageBreak/>
        <w:t xml:space="preserve">  2. Оплата приобретенного на аукционе имущества производится победителем аукциона </w:t>
      </w:r>
      <w:r>
        <w:rPr>
          <w:rFonts w:eastAsia="Times New Roman"/>
          <w:sz w:val="28"/>
          <w:lang w:eastAsia="en-US"/>
        </w:rPr>
        <w:t>единовременно</w:t>
      </w:r>
      <w:r>
        <w:rPr>
          <w:sz w:val="28"/>
        </w:rPr>
        <w:t xml:space="preserve"> в соответствии с договором купли-продажи имущества.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rFonts w:eastAsia="Times New Roman"/>
          <w:sz w:val="28"/>
          <w:lang w:eastAsia="en-US"/>
        </w:rPr>
        <w:t xml:space="preserve">  3. Задаток, внесенный победителем аукциона, засчитывается в счет оплаты приобретенного имущества и перечисляется на счет Продавца в течение 5 (пяти) дней со дня истечения срока, установленного для заключения договора купли-продажи имущества.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rFonts w:eastAsia="Times New Roman"/>
          <w:sz w:val="28"/>
          <w:lang w:eastAsia="en-US"/>
        </w:rPr>
        <w:t xml:space="preserve">  4. Факт оплаты имущества подтверждается выпиской со счета, указанного в договоре купли-продажи имущества. 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rFonts w:eastAsia="Times New Roman"/>
          <w:sz w:val="28"/>
          <w:lang w:eastAsia="en-US"/>
        </w:rPr>
        <w:t xml:space="preserve">  5. При уклонении или отказе победителя аукциона от заключения в установленный срок договора купли-продажи имущества, результаты аукциона аннулируются Продавцом, победитель утрачивает право на заключение указанного договора, задаток ему не возвращается.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rFonts w:eastAsia="Times New Roman"/>
          <w:sz w:val="28"/>
          <w:lang w:eastAsia="en-US"/>
        </w:rPr>
        <w:t xml:space="preserve">  Кроме того, в случае неисполнения Покупателем обязанности по оплате имущества, а также в случае уклонения участника, признанного победителем аукциона от заключения  Договора купли-продажи (приложение </w:t>
      </w:r>
      <w:r w:rsidR="00DC0305">
        <w:rPr>
          <w:rFonts w:eastAsia="Times New Roman"/>
          <w:sz w:val="28"/>
          <w:lang w:eastAsia="en-US"/>
        </w:rPr>
        <w:t>2</w:t>
      </w:r>
      <w:r>
        <w:rPr>
          <w:rFonts w:eastAsia="Times New Roman"/>
          <w:sz w:val="28"/>
          <w:lang w:eastAsia="en-US"/>
        </w:rPr>
        <w:t xml:space="preserve"> к информационному сообщению), с данного участника (Покупателя) взимается штраф в размере задатка (20% от начальной цены объекта).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6. Право собственности на имущество переходит к Покупателю в порядке, установленном законодательством Российской Федерации и договором купли-продажи после полной оплаты стоимости имущества. Факт оплаты подтверждается выпиской со счета о поступлении сре</w:t>
      </w:r>
      <w:proofErr w:type="gramStart"/>
      <w:r>
        <w:rPr>
          <w:sz w:val="28"/>
        </w:rPr>
        <w:t>дств в р</w:t>
      </w:r>
      <w:proofErr w:type="gramEnd"/>
      <w:r>
        <w:rPr>
          <w:sz w:val="28"/>
        </w:rPr>
        <w:t>азмере и сроки, указанные в договоре купли-продажи.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(тридцать) календарных дней после оплаты имущества.</w:t>
      </w:r>
    </w:p>
    <w:p w:rsidR="00CE0350" w:rsidRDefault="00CE0350">
      <w:pPr>
        <w:ind w:left="540" w:firstLine="169"/>
        <w:jc w:val="both"/>
        <w:rPr>
          <w:sz w:val="28"/>
          <w:u w:val="single"/>
        </w:rPr>
      </w:pPr>
      <w:r>
        <w:rPr>
          <w:sz w:val="28"/>
        </w:rPr>
        <w:t xml:space="preserve">  С дополнительными сведениями об объекте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аукционе, покупатели могут ознакомиться по адресу: Пензенская область, </w:t>
      </w:r>
      <w:proofErr w:type="spellStart"/>
      <w:r>
        <w:rPr>
          <w:sz w:val="28"/>
        </w:rPr>
        <w:t>Сердобский</w:t>
      </w:r>
      <w:proofErr w:type="spellEnd"/>
      <w:r>
        <w:rPr>
          <w:sz w:val="28"/>
        </w:rPr>
        <w:t xml:space="preserve"> район, г. Сердобск, ул. Ленина,         д. 90, </w:t>
      </w:r>
      <w:proofErr w:type="spellStart"/>
      <w:r>
        <w:rPr>
          <w:sz w:val="28"/>
        </w:rPr>
        <w:t>каб</w:t>
      </w:r>
      <w:proofErr w:type="spellEnd"/>
      <w:r>
        <w:rPr>
          <w:sz w:val="28"/>
        </w:rPr>
        <w:t xml:space="preserve">. 104, на сайте Администрации города Сердобска </w:t>
      </w:r>
      <w:hyperlink r:id="rId20" w:history="1">
        <w:r>
          <w:rPr>
            <w:sz w:val="28"/>
            <w:lang w:val="en-US"/>
          </w:rPr>
          <w:t>www</w:t>
        </w:r>
        <w:r>
          <w:rPr>
            <w:sz w:val="28"/>
          </w:rPr>
          <w:t>.</w:t>
        </w:r>
        <w:r>
          <w:rPr>
            <w:sz w:val="28"/>
            <w:lang w:val="en-US"/>
          </w:rPr>
          <w:t>gorod</w:t>
        </w:r>
        <w:r>
          <w:rPr>
            <w:sz w:val="28"/>
          </w:rPr>
          <w:t>-</w:t>
        </w:r>
        <w:r>
          <w:rPr>
            <w:sz w:val="28"/>
            <w:lang w:val="en-US"/>
          </w:rPr>
          <w:t>serdobsk</w:t>
        </w:r>
        <w:r>
          <w:rPr>
            <w:sz w:val="28"/>
          </w:rPr>
          <w:t>.</w:t>
        </w:r>
        <w:r>
          <w:rPr>
            <w:sz w:val="28"/>
            <w:lang w:val="en-US"/>
          </w:rPr>
          <w:t>ru</w:t>
        </w:r>
      </w:hyperlink>
      <w:r>
        <w:rPr>
          <w:sz w:val="28"/>
        </w:rPr>
        <w:t xml:space="preserve">, официальном сайте Российской Федерации </w:t>
      </w:r>
      <w:hyperlink r:id="rId21" w:history="1">
        <w:r>
          <w:rPr>
            <w:sz w:val="28"/>
            <w:u w:val="single"/>
          </w:rPr>
          <w:t>www.torgi.gov.ru</w:t>
        </w:r>
      </w:hyperlink>
      <w:r>
        <w:rPr>
          <w:sz w:val="28"/>
        </w:rPr>
        <w:t xml:space="preserve">, сайте организатора торгов </w:t>
      </w:r>
      <w:hyperlink r:id="rId22" w:history="1">
        <w:hyperlink r:id="rId23" w:history="1">
          <w:r>
            <w:rPr>
              <w:rStyle w:val="ad"/>
              <w:bCs/>
              <w:color w:val="auto"/>
              <w:sz w:val="28"/>
            </w:rPr>
            <w:t>www.rts-tender.ru</w:t>
          </w:r>
        </w:hyperlink>
      </w:hyperlink>
      <w:r>
        <w:rPr>
          <w:sz w:val="28"/>
          <w:u w:val="single"/>
        </w:rPr>
        <w:t>.</w:t>
      </w:r>
    </w:p>
    <w:p w:rsidR="00CE0350" w:rsidRDefault="00CE0350" w:rsidP="009D5C93">
      <w:pPr>
        <w:tabs>
          <w:tab w:val="num" w:pos="786"/>
        </w:tabs>
        <w:ind w:left="540" w:firstLine="169"/>
        <w:jc w:val="both"/>
        <w:rPr>
          <w:b/>
          <w:sz w:val="28"/>
          <w:szCs w:val="28"/>
        </w:rPr>
      </w:pPr>
      <w:r>
        <w:rPr>
          <w:sz w:val="28"/>
        </w:rPr>
        <w:t>Тел. для справок: 8 (84167) 2-14-17, 8 (84167) 2-16-66.</w:t>
      </w:r>
    </w:p>
    <w:p w:rsidR="009F68C8" w:rsidRDefault="009F68C8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06AF7" w:rsidRDefault="00C06AF7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3903FE" w:rsidRDefault="003903FE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3903FE" w:rsidRDefault="003903FE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CE0350" w:rsidRDefault="009F68C8" w:rsidP="009F68C8">
      <w:pPr>
        <w:autoSpaceDE w:val="0"/>
        <w:autoSpaceDN w:val="0"/>
        <w:adjustRightInd w:val="0"/>
        <w:ind w:left="-567" w:right="-284"/>
        <w:jc w:val="right"/>
        <w:rPr>
          <w:bCs/>
          <w:sz w:val="28"/>
        </w:rPr>
      </w:pPr>
      <w:r>
        <w:rPr>
          <w:sz w:val="28"/>
        </w:rPr>
        <w:t xml:space="preserve">                       </w:t>
      </w:r>
      <w:r w:rsidR="00CE0350">
        <w:rPr>
          <w:sz w:val="28"/>
        </w:rPr>
        <w:t>Приложение 1</w:t>
      </w:r>
      <w:r w:rsidR="00CE0350">
        <w:rPr>
          <w:bCs/>
          <w:sz w:val="28"/>
        </w:rPr>
        <w:t xml:space="preserve"> </w:t>
      </w:r>
    </w:p>
    <w:p w:rsidR="00CE0350" w:rsidRDefault="00CE0350" w:rsidP="009F68C8">
      <w:pPr>
        <w:autoSpaceDE w:val="0"/>
        <w:autoSpaceDN w:val="0"/>
        <w:adjustRightInd w:val="0"/>
        <w:ind w:left="-567" w:right="-284"/>
        <w:jc w:val="right"/>
        <w:rPr>
          <w:bCs/>
        </w:rPr>
      </w:pPr>
      <w:r>
        <w:rPr>
          <w:bCs/>
          <w:sz w:val="28"/>
        </w:rPr>
        <w:t>к аукционной документации</w:t>
      </w:r>
    </w:p>
    <w:p w:rsidR="00CE0350" w:rsidRDefault="00CE0350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</w:rPr>
      </w:pPr>
    </w:p>
    <w:p w:rsidR="0028741A" w:rsidRPr="00C1688D" w:rsidRDefault="0028741A" w:rsidP="0028741A">
      <w:pPr>
        <w:ind w:left="-284" w:right="-1" w:firstLine="284"/>
        <w:contextualSpacing/>
        <w:jc w:val="center"/>
        <w:rPr>
          <w:b/>
          <w:color w:val="000000"/>
        </w:rPr>
      </w:pPr>
      <w:r w:rsidRPr="00C1688D">
        <w:rPr>
          <w:b/>
          <w:color w:val="000000"/>
        </w:rPr>
        <w:t xml:space="preserve">ЗАЯВКА </w:t>
      </w:r>
      <w:r w:rsidRPr="00C1688D">
        <w:rPr>
          <w:b/>
          <w:color w:val="000000"/>
        </w:rPr>
        <w:br/>
        <w:t xml:space="preserve">НА УЧАСТИЕ В ТОРГАХ ПО ПРОДАЖЕ МУНИЦИПАЛЬНОГО </w:t>
      </w:r>
      <w:r w:rsidRPr="00C1688D">
        <w:rPr>
          <w:b/>
          <w:color w:val="000000"/>
        </w:rPr>
        <w:br/>
        <w:t xml:space="preserve">ИМУЩЕСТВА ГОРОДА </w:t>
      </w:r>
      <w:r>
        <w:rPr>
          <w:b/>
          <w:color w:val="000000"/>
        </w:rPr>
        <w:t>СЕРДОБСКА</w:t>
      </w:r>
      <w:r w:rsidRPr="00C1688D">
        <w:rPr>
          <w:b/>
          <w:color w:val="000000"/>
        </w:rPr>
        <w:t xml:space="preserve"> В ЭЛЕКТРОННОЙ ФОРМЕ:</w:t>
      </w:r>
    </w:p>
    <w:p w:rsidR="0028741A" w:rsidRPr="00C1688D" w:rsidRDefault="0028741A" w:rsidP="0028741A">
      <w:pPr>
        <w:ind w:left="-284" w:right="-1" w:firstLine="284"/>
        <w:contextualSpacing/>
        <w:jc w:val="center"/>
        <w:rPr>
          <w:b/>
          <w:color w:val="000000"/>
        </w:rPr>
      </w:pPr>
    </w:p>
    <w:p w:rsidR="0028741A" w:rsidRPr="00C1688D" w:rsidRDefault="0028741A" w:rsidP="0028741A">
      <w:pPr>
        <w:ind w:right="-1"/>
        <w:contextualSpacing/>
        <w:jc w:val="both"/>
        <w:rPr>
          <w:bCs/>
        </w:rPr>
      </w:pPr>
      <w:r w:rsidRPr="00C1688D">
        <w:rPr>
          <w:bCs/>
        </w:rPr>
        <w:t>__________________________________________________</w:t>
      </w:r>
      <w:r>
        <w:rPr>
          <w:bCs/>
        </w:rPr>
        <w:t>______________________________</w:t>
      </w:r>
      <w:r w:rsidRPr="00C1688D">
        <w:rPr>
          <w:bCs/>
        </w:rPr>
        <w:t xml:space="preserve"> </w:t>
      </w:r>
    </w:p>
    <w:p w:rsidR="0028741A" w:rsidRPr="00C1688D" w:rsidRDefault="0028741A" w:rsidP="0028741A">
      <w:pPr>
        <w:ind w:right="-1"/>
        <w:contextualSpacing/>
        <w:jc w:val="center"/>
        <w:rPr>
          <w:bCs/>
        </w:rPr>
      </w:pPr>
      <w:r w:rsidRPr="00C1688D">
        <w:rPr>
          <w:bCs/>
        </w:rPr>
        <w:t>(наименование, характеристики, местонахождение продаваемого имущества)</w:t>
      </w:r>
    </w:p>
    <w:p w:rsidR="0028741A" w:rsidRPr="00C1688D" w:rsidRDefault="0028741A" w:rsidP="0028741A">
      <w:pPr>
        <w:ind w:right="-1"/>
        <w:contextualSpacing/>
        <w:jc w:val="both"/>
        <w:rPr>
          <w:bCs/>
        </w:rPr>
      </w:pPr>
    </w:p>
    <w:p w:rsidR="0028741A" w:rsidRPr="00C1688D" w:rsidRDefault="0028741A" w:rsidP="0028741A">
      <w:pPr>
        <w:ind w:right="-1"/>
        <w:contextualSpacing/>
        <w:jc w:val="center"/>
        <w:rPr>
          <w:bCs/>
        </w:rPr>
      </w:pPr>
      <w:r w:rsidRPr="00C1688D">
        <w:rPr>
          <w:bCs/>
        </w:rPr>
        <w:t>Вид торгов: _______________________________________________________________________</w:t>
      </w:r>
      <w:proofErr w:type="gramStart"/>
      <w:r w:rsidRPr="00C1688D">
        <w:rPr>
          <w:bCs/>
        </w:rPr>
        <w:t xml:space="preserve"> ,</w:t>
      </w:r>
      <w:proofErr w:type="gramEnd"/>
    </w:p>
    <w:p w:rsidR="0028741A" w:rsidRPr="00C1688D" w:rsidRDefault="0028741A" w:rsidP="0028741A">
      <w:pPr>
        <w:ind w:right="-1"/>
        <w:contextualSpacing/>
        <w:jc w:val="center"/>
      </w:pPr>
      <w:r w:rsidRPr="00C1688D">
        <w:t>(аукцион, конкурс, продажа посредством публичного предложения, продажа без объявления цены)</w:t>
      </w:r>
    </w:p>
    <w:p w:rsidR="0028741A" w:rsidRPr="00C1688D" w:rsidRDefault="0028741A" w:rsidP="0028741A">
      <w:pPr>
        <w:ind w:right="-1"/>
        <w:contextualSpacing/>
        <w:jc w:val="center"/>
        <w:rPr>
          <w:bCs/>
        </w:rPr>
      </w:pPr>
    </w:p>
    <w:p w:rsidR="0028741A" w:rsidRPr="00C1688D" w:rsidRDefault="0028741A" w:rsidP="0028741A">
      <w:r w:rsidRPr="0028741A">
        <w:rPr>
          <w:b/>
          <w:sz w:val="28"/>
          <w:szCs w:val="28"/>
        </w:rPr>
        <w:lastRenderedPageBreak/>
        <w:t>Претендент</w:t>
      </w:r>
      <w:r w:rsidRPr="00C1688D">
        <w:t>________________________________________</w:t>
      </w:r>
      <w:r>
        <w:t>___________________________</w:t>
      </w:r>
    </w:p>
    <w:p w:rsidR="0028741A" w:rsidRPr="00C1688D" w:rsidRDefault="0028741A" w:rsidP="0028741A">
      <w:pPr>
        <w:jc w:val="center"/>
        <w:rPr>
          <w:b/>
          <w:bCs/>
        </w:rPr>
      </w:pPr>
      <w:r w:rsidRPr="00C1688D">
        <w:t>(</w:t>
      </w:r>
      <w:r w:rsidRPr="00C1688D">
        <w:rPr>
          <w:bCs/>
        </w:rPr>
        <w:t>Ф.И.О. полностью / Индивидуальный предприниматель Ф.И.О. полностью / Полное наименование юридического лица</w:t>
      </w:r>
      <w:r w:rsidRPr="00C1688D">
        <w:t>)</w:t>
      </w:r>
    </w:p>
    <w:p w:rsidR="0028741A" w:rsidRPr="00C1688D" w:rsidRDefault="0028741A" w:rsidP="0028741A">
      <w:pPr>
        <w:ind w:right="-1"/>
        <w:contextualSpacing/>
        <w:jc w:val="center"/>
        <w:rPr>
          <w:bCs/>
        </w:rPr>
      </w:pPr>
      <w:r w:rsidRPr="00C1688D">
        <w:rPr>
          <w:bCs/>
        </w:rPr>
        <w:t xml:space="preserve">__________________________________________________________________________________ </w:t>
      </w:r>
    </w:p>
    <w:p w:rsidR="0028741A" w:rsidRPr="00C1688D" w:rsidRDefault="0028741A" w:rsidP="0028741A">
      <w:pPr>
        <w:rPr>
          <w:b/>
        </w:rPr>
      </w:pPr>
    </w:p>
    <w:p w:rsidR="0028741A" w:rsidRPr="00C1688D" w:rsidRDefault="0028741A" w:rsidP="0028741A">
      <w:r w:rsidRPr="0028741A">
        <w:rPr>
          <w:b/>
          <w:sz w:val="28"/>
          <w:szCs w:val="28"/>
        </w:rPr>
        <w:t>в лице</w:t>
      </w:r>
      <w:r w:rsidRPr="00C1688D">
        <w:t xml:space="preserve"> ____________________________________________</w:t>
      </w:r>
      <w:r w:rsidR="00807F83">
        <w:t>____________________________</w:t>
      </w:r>
      <w:r w:rsidRPr="00C1688D">
        <w:t xml:space="preserve"> </w:t>
      </w:r>
    </w:p>
    <w:p w:rsidR="0028741A" w:rsidRPr="00C1688D" w:rsidRDefault="0028741A" w:rsidP="0028741A">
      <w:pPr>
        <w:jc w:val="center"/>
      </w:pPr>
      <w:r w:rsidRPr="00C1688D">
        <w:t>(Ф.И.О. полностью, должность)</w:t>
      </w:r>
    </w:p>
    <w:p w:rsidR="0028741A" w:rsidRPr="00C1688D" w:rsidRDefault="0028741A" w:rsidP="0028741A">
      <w:r w:rsidRPr="0028741A">
        <w:rPr>
          <w:b/>
          <w:bCs/>
          <w:sz w:val="28"/>
          <w:szCs w:val="28"/>
        </w:rPr>
        <w:t>действующего на основании</w:t>
      </w:r>
      <w:r w:rsidRPr="00C1688D">
        <w:t>_______________________</w:t>
      </w:r>
      <w:r>
        <w:t>___________________________</w:t>
      </w:r>
      <w:proofErr w:type="gramStart"/>
      <w:r w:rsidRPr="00C1688D">
        <w:t xml:space="preserve"> ,</w:t>
      </w:r>
      <w:proofErr w:type="gramEnd"/>
    </w:p>
    <w:p w:rsidR="0028741A" w:rsidRPr="00C1688D" w:rsidRDefault="0028741A" w:rsidP="0028741A">
      <w:pPr>
        <w:rPr>
          <w:b/>
          <w:bCs/>
        </w:rPr>
      </w:pPr>
    </w:p>
    <w:tbl>
      <w:tblPr>
        <w:tblW w:w="1006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0065"/>
      </w:tblGrid>
      <w:tr w:rsidR="0028741A" w:rsidRPr="0028741A" w:rsidTr="00CE0350">
        <w:trPr>
          <w:trHeight w:val="1124"/>
        </w:trPr>
        <w:tc>
          <w:tcPr>
            <w:tcW w:w="1006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28741A" w:rsidRPr="0028741A" w:rsidRDefault="0028741A" w:rsidP="00CE0350">
            <w:pPr>
              <w:spacing w:after="120"/>
              <w:rPr>
                <w:b/>
                <w:sz w:val="28"/>
                <w:szCs w:val="28"/>
              </w:rPr>
            </w:pPr>
            <w:r w:rsidRPr="0028741A">
              <w:rPr>
                <w:b/>
                <w:sz w:val="28"/>
                <w:szCs w:val="28"/>
              </w:rPr>
              <w:t>(заполняется Претендентом - физическим лицом, индивидуальным предпринимателем)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Паспортные данные: серия…...….…№ …………..……., дата выдачи «……...» ………....….….</w:t>
            </w:r>
            <w:proofErr w:type="gramStart"/>
            <w:r w:rsidRPr="0028741A">
              <w:rPr>
                <w:sz w:val="28"/>
                <w:szCs w:val="28"/>
              </w:rPr>
              <w:t>г</w:t>
            </w:r>
            <w:proofErr w:type="gramEnd"/>
            <w:r w:rsidRPr="0028741A">
              <w:rPr>
                <w:sz w:val="28"/>
                <w:szCs w:val="28"/>
              </w:rPr>
              <w:t xml:space="preserve">.,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 xml:space="preserve">кем </w:t>
            </w:r>
            <w:proofErr w:type="gramStart"/>
            <w:r w:rsidRPr="0028741A">
              <w:rPr>
                <w:sz w:val="28"/>
                <w:szCs w:val="28"/>
              </w:rPr>
              <w:t>выдан</w:t>
            </w:r>
            <w:proofErr w:type="gramEnd"/>
            <w:r w:rsidRPr="0028741A">
              <w:rPr>
                <w:sz w:val="28"/>
                <w:szCs w:val="28"/>
              </w:rPr>
              <w:t>……………….………………………</w:t>
            </w:r>
            <w:r>
              <w:rPr>
                <w:sz w:val="28"/>
                <w:szCs w:val="28"/>
              </w:rPr>
              <w:t>………………………………………</w:t>
            </w:r>
            <w:r w:rsidRPr="0028741A">
              <w:rPr>
                <w:sz w:val="28"/>
                <w:szCs w:val="28"/>
              </w:rPr>
              <w:t xml:space="preserve">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…………………….……………………………………………………………………. код подразделения ………….…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Адрес регистрации …………………………………</w:t>
            </w:r>
            <w:r>
              <w:rPr>
                <w:sz w:val="28"/>
                <w:szCs w:val="28"/>
              </w:rPr>
              <w:t>…………………….…………………………………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Почтовый адрес ………………………………………</w:t>
            </w:r>
            <w:r>
              <w:rPr>
                <w:sz w:val="28"/>
                <w:szCs w:val="28"/>
              </w:rPr>
              <w:t>……………………………………………..……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Контактный телефон ………………………</w:t>
            </w:r>
            <w:r>
              <w:rPr>
                <w:sz w:val="28"/>
                <w:szCs w:val="28"/>
              </w:rPr>
              <w:t>……………………………………………………………………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ОГРН индивидуального предпринимателя</w:t>
            </w:r>
            <w:proofErr w:type="gramStart"/>
            <w:r w:rsidRPr="0028741A">
              <w:rPr>
                <w:sz w:val="28"/>
                <w:szCs w:val="28"/>
              </w:rPr>
              <w:t xml:space="preserve"> .</w:t>
            </w:r>
            <w:proofErr w:type="gramEnd"/>
            <w:r w:rsidRPr="0028741A">
              <w:rPr>
                <w:sz w:val="28"/>
                <w:szCs w:val="28"/>
              </w:rPr>
              <w:t>.…………………………………………………………………………..…</w:t>
            </w:r>
          </w:p>
        </w:tc>
      </w:tr>
      <w:tr w:rsidR="0028741A" w:rsidRPr="0028741A" w:rsidTr="00CE0350">
        <w:trPr>
          <w:trHeight w:val="1124"/>
        </w:trPr>
        <w:tc>
          <w:tcPr>
            <w:tcW w:w="1006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28741A" w:rsidRPr="0028741A" w:rsidRDefault="0028741A" w:rsidP="00CE0350">
            <w:pPr>
              <w:spacing w:after="120"/>
              <w:rPr>
                <w:b/>
                <w:sz w:val="28"/>
                <w:szCs w:val="28"/>
              </w:rPr>
            </w:pPr>
            <w:r w:rsidRPr="0028741A">
              <w:rPr>
                <w:b/>
                <w:sz w:val="28"/>
                <w:szCs w:val="28"/>
              </w:rPr>
              <w:t>(заполняется Претендентом - юридическим лицом)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ОГРН ……………………………………</w:t>
            </w:r>
            <w:r>
              <w:rPr>
                <w:sz w:val="28"/>
                <w:szCs w:val="28"/>
              </w:rPr>
              <w:t>………………………………………………</w:t>
            </w:r>
            <w:r w:rsidRPr="0028741A">
              <w:rPr>
                <w:sz w:val="28"/>
                <w:szCs w:val="28"/>
              </w:rPr>
              <w:t xml:space="preserve">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ИНН … ……………………………………</w:t>
            </w:r>
            <w:r>
              <w:rPr>
                <w:sz w:val="28"/>
                <w:szCs w:val="28"/>
              </w:rPr>
              <w:t>……………………………………………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Юридический адрес………………………</w:t>
            </w:r>
            <w:r>
              <w:rPr>
                <w:sz w:val="28"/>
                <w:szCs w:val="28"/>
              </w:rPr>
              <w:t>……………………………………………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Почтовый адр</w:t>
            </w:r>
            <w:r>
              <w:rPr>
                <w:sz w:val="28"/>
                <w:szCs w:val="28"/>
              </w:rPr>
              <w:t>ес…………………………………………………………………………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Контактный телефон….…..……………………</w:t>
            </w:r>
            <w:r>
              <w:rPr>
                <w:sz w:val="28"/>
                <w:szCs w:val="28"/>
              </w:rPr>
              <w:t>………………………………………</w:t>
            </w:r>
          </w:p>
        </w:tc>
      </w:tr>
      <w:tr w:rsidR="0028741A" w:rsidRPr="0028741A" w:rsidTr="00CE0350">
        <w:trPr>
          <w:trHeight w:val="1124"/>
        </w:trPr>
        <w:tc>
          <w:tcPr>
            <w:tcW w:w="1006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28741A" w:rsidRPr="0028741A" w:rsidRDefault="0028741A" w:rsidP="00CE0350">
            <w:pPr>
              <w:spacing w:after="120"/>
              <w:rPr>
                <w:b/>
                <w:sz w:val="28"/>
                <w:szCs w:val="28"/>
              </w:rPr>
            </w:pPr>
            <w:r w:rsidRPr="0028741A">
              <w:rPr>
                <w:b/>
                <w:sz w:val="28"/>
                <w:szCs w:val="28"/>
              </w:rPr>
              <w:t>(заполняется представителем Претендента, действующим на основании доверенности)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 xml:space="preserve">Действует на основании доверенности от «…....» ………..….….г., № ……………………………………., кем </w:t>
            </w:r>
            <w:proofErr w:type="gramStart"/>
            <w:r w:rsidRPr="0028741A">
              <w:rPr>
                <w:sz w:val="28"/>
                <w:szCs w:val="28"/>
              </w:rPr>
              <w:t>выдана</w:t>
            </w:r>
            <w:proofErr w:type="gramEnd"/>
            <w:r w:rsidRPr="0028741A">
              <w:rPr>
                <w:sz w:val="28"/>
                <w:szCs w:val="28"/>
              </w:rPr>
              <w:t xml:space="preserve"> ……………</w:t>
            </w:r>
            <w:r>
              <w:rPr>
                <w:sz w:val="28"/>
                <w:szCs w:val="28"/>
              </w:rPr>
              <w:t>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Паспортные данные: серия…...….…№ …………..……., дата выдачи «……...» ………....….….</w:t>
            </w:r>
            <w:proofErr w:type="gramStart"/>
            <w:r w:rsidRPr="0028741A">
              <w:rPr>
                <w:sz w:val="28"/>
                <w:szCs w:val="28"/>
              </w:rPr>
              <w:t>г</w:t>
            </w:r>
            <w:proofErr w:type="gramEnd"/>
            <w:r w:rsidRPr="0028741A">
              <w:rPr>
                <w:sz w:val="28"/>
                <w:szCs w:val="28"/>
              </w:rPr>
              <w:t xml:space="preserve">.,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 xml:space="preserve">Кем </w:t>
            </w:r>
            <w:proofErr w:type="gramStart"/>
            <w:r w:rsidRPr="0028741A">
              <w:rPr>
                <w:sz w:val="28"/>
                <w:szCs w:val="28"/>
              </w:rPr>
              <w:t>выдан</w:t>
            </w:r>
            <w:proofErr w:type="gramEnd"/>
            <w:r w:rsidRPr="0028741A">
              <w:rPr>
                <w:sz w:val="28"/>
                <w:szCs w:val="28"/>
              </w:rPr>
              <w:t>……………….…………………</w:t>
            </w:r>
            <w:r>
              <w:rPr>
                <w:sz w:val="28"/>
                <w:szCs w:val="28"/>
              </w:rPr>
              <w:t>…………………………………………</w:t>
            </w:r>
            <w:r w:rsidRPr="0028741A">
              <w:rPr>
                <w:sz w:val="28"/>
                <w:szCs w:val="28"/>
              </w:rPr>
              <w:t xml:space="preserve">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…………………….……………………………………………………………………</w:t>
            </w:r>
            <w:r w:rsidRPr="0028741A">
              <w:rPr>
                <w:sz w:val="28"/>
                <w:szCs w:val="28"/>
              </w:rPr>
              <w:lastRenderedPageBreak/>
              <w:t>…. код подразделения ……….…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Адрес регистрации ………………………………</w:t>
            </w:r>
            <w:r>
              <w:rPr>
                <w:sz w:val="28"/>
                <w:szCs w:val="28"/>
              </w:rPr>
              <w:t>……………………….………………………………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Почтовый адрес ……………………………………</w:t>
            </w:r>
            <w:r>
              <w:rPr>
                <w:sz w:val="28"/>
                <w:szCs w:val="28"/>
              </w:rPr>
              <w:t>…………………………………………………..…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Контактный телефон ………………………</w:t>
            </w:r>
            <w:r>
              <w:rPr>
                <w:sz w:val="28"/>
                <w:szCs w:val="28"/>
              </w:rPr>
              <w:t>……………………………………………………………………</w:t>
            </w:r>
          </w:p>
        </w:tc>
      </w:tr>
    </w:tbl>
    <w:p w:rsidR="0028741A" w:rsidRPr="00C1688D" w:rsidRDefault="0028741A" w:rsidP="0028741A">
      <w:pPr>
        <w:ind w:right="-1"/>
        <w:contextualSpacing/>
        <w:jc w:val="both"/>
        <w:rPr>
          <w:b/>
          <w:bCs/>
        </w:rPr>
      </w:pPr>
    </w:p>
    <w:p w:rsidR="0028741A" w:rsidRPr="0028741A" w:rsidRDefault="0028741A" w:rsidP="0028741A">
      <w:pPr>
        <w:ind w:right="-1"/>
        <w:contextualSpacing/>
        <w:jc w:val="both"/>
        <w:rPr>
          <w:b/>
          <w:bCs/>
          <w:sz w:val="28"/>
          <w:szCs w:val="28"/>
        </w:rPr>
      </w:pPr>
      <w:r w:rsidRPr="0028741A">
        <w:rPr>
          <w:b/>
          <w:bCs/>
          <w:sz w:val="28"/>
          <w:szCs w:val="28"/>
        </w:rPr>
        <w:t>принимает решение о приобретении вышеуказанного</w:t>
      </w:r>
      <w:r w:rsidRPr="0028741A">
        <w:rPr>
          <w:bCs/>
          <w:sz w:val="28"/>
          <w:szCs w:val="28"/>
        </w:rPr>
        <w:t xml:space="preserve"> </w:t>
      </w:r>
      <w:r w:rsidRPr="0028741A">
        <w:rPr>
          <w:b/>
          <w:bCs/>
          <w:sz w:val="28"/>
          <w:szCs w:val="28"/>
        </w:rPr>
        <w:t>имущества и обязуется: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соблюдать условия продажи имущества, содержащиеся в информационном сообщении (включая изменения) о проведении настоящей процедуры, размещенного </w:t>
      </w:r>
      <w:r w:rsidRPr="0028741A">
        <w:rPr>
          <w:sz w:val="28"/>
          <w:szCs w:val="28"/>
        </w:rPr>
        <w:t xml:space="preserve">на сайте </w:t>
      </w:r>
      <w:r w:rsidR="0000189C">
        <w:rPr>
          <w:sz w:val="28"/>
          <w:szCs w:val="22"/>
        </w:rPr>
        <w:t xml:space="preserve">Администрации города Сердобска </w:t>
      </w:r>
      <w:hyperlink r:id="rId24" w:history="1">
        <w:r w:rsidR="0000189C">
          <w:rPr>
            <w:sz w:val="28"/>
            <w:lang w:val="en-US"/>
          </w:rPr>
          <w:t>www</w:t>
        </w:r>
        <w:r w:rsidR="0000189C">
          <w:rPr>
            <w:sz w:val="28"/>
          </w:rPr>
          <w:t>.</w:t>
        </w:r>
        <w:r w:rsidR="0000189C">
          <w:rPr>
            <w:sz w:val="28"/>
            <w:lang w:val="en-US"/>
          </w:rPr>
          <w:t>gorod</w:t>
        </w:r>
        <w:r w:rsidR="0000189C">
          <w:rPr>
            <w:sz w:val="28"/>
          </w:rPr>
          <w:t>-</w:t>
        </w:r>
        <w:r w:rsidR="0000189C">
          <w:rPr>
            <w:sz w:val="28"/>
            <w:lang w:val="en-US"/>
          </w:rPr>
          <w:t>serdobsk</w:t>
        </w:r>
        <w:r w:rsidR="0000189C">
          <w:rPr>
            <w:sz w:val="28"/>
          </w:rPr>
          <w:t>.</w:t>
        </w:r>
        <w:r w:rsidR="0000189C">
          <w:rPr>
            <w:sz w:val="28"/>
            <w:lang w:val="en-US"/>
          </w:rPr>
          <w:t>ru</w:t>
        </w:r>
      </w:hyperlink>
      <w:r w:rsidR="0000189C">
        <w:rPr>
          <w:sz w:val="28"/>
          <w:szCs w:val="22"/>
        </w:rPr>
        <w:t xml:space="preserve">, официальном сайте Российской Федерации </w:t>
      </w:r>
      <w:r w:rsidR="0000189C">
        <w:rPr>
          <w:sz w:val="28"/>
          <w:szCs w:val="22"/>
          <w:lang w:val="en-US"/>
        </w:rPr>
        <w:t>www</w:t>
      </w:r>
      <w:r w:rsidR="0000189C">
        <w:rPr>
          <w:sz w:val="28"/>
          <w:szCs w:val="22"/>
        </w:rPr>
        <w:t>.</w:t>
      </w:r>
      <w:r w:rsidR="0000189C">
        <w:rPr>
          <w:sz w:val="28"/>
          <w:szCs w:val="22"/>
          <w:lang w:val="en-US"/>
        </w:rPr>
        <w:t>torgi</w:t>
      </w:r>
      <w:r w:rsidR="0000189C">
        <w:rPr>
          <w:sz w:val="28"/>
          <w:szCs w:val="22"/>
        </w:rPr>
        <w:t>.</w:t>
      </w:r>
      <w:r w:rsidR="0000189C">
        <w:rPr>
          <w:sz w:val="28"/>
          <w:szCs w:val="22"/>
          <w:lang w:val="en-US"/>
        </w:rPr>
        <w:t>gov</w:t>
      </w:r>
      <w:r w:rsidR="0000189C">
        <w:rPr>
          <w:sz w:val="28"/>
          <w:szCs w:val="22"/>
        </w:rPr>
        <w:t>.</w:t>
      </w:r>
      <w:r w:rsidR="0000189C">
        <w:rPr>
          <w:sz w:val="28"/>
          <w:szCs w:val="22"/>
          <w:lang w:val="en-US"/>
        </w:rPr>
        <w:t>ru</w:t>
      </w:r>
      <w:r w:rsidR="0000189C">
        <w:rPr>
          <w:sz w:val="28"/>
          <w:szCs w:val="22"/>
        </w:rPr>
        <w:t xml:space="preserve">, сайте организатора торгов </w:t>
      </w:r>
      <w:hyperlink r:id="rId25" w:history="1">
        <w:hyperlink r:id="rId26" w:history="1">
          <w:r w:rsidR="0000189C">
            <w:rPr>
              <w:rStyle w:val="ad"/>
              <w:bCs/>
              <w:color w:val="auto"/>
              <w:sz w:val="28"/>
            </w:rPr>
            <w:t>www.rts-tender.ru</w:t>
          </w:r>
        </w:hyperlink>
      </w:hyperlink>
      <w:r w:rsidRPr="0028741A">
        <w:rPr>
          <w:bCs/>
          <w:sz w:val="28"/>
          <w:szCs w:val="28"/>
        </w:rPr>
        <w:t>, а также порядок проведения продажи муниципального имущества в электронной форме, установленный действующим законодательством о приватизации.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в случае признания победителем торгов заключить с Продавцом договор купли-продажи в сроки, указанные в информационном сообщении, и оплатить Продавцу стоимость имущества, установленную по результатам торгов, в сроки и в порядке, установленные информационным сообщением и договором купли-продажи, произвести за свой счет государственную регистрацию перехода права собственности на имущество.</w:t>
      </w:r>
    </w:p>
    <w:p w:rsidR="0028741A" w:rsidRPr="0028741A" w:rsidRDefault="0028741A" w:rsidP="0028741A">
      <w:pPr>
        <w:ind w:right="-1" w:firstLine="567"/>
        <w:contextualSpacing/>
        <w:jc w:val="both"/>
        <w:rPr>
          <w:b/>
          <w:bCs/>
          <w:sz w:val="28"/>
          <w:szCs w:val="28"/>
        </w:rPr>
      </w:pPr>
      <w:r w:rsidRPr="0028741A">
        <w:rPr>
          <w:b/>
          <w:bCs/>
          <w:sz w:val="28"/>
          <w:szCs w:val="28"/>
        </w:rPr>
        <w:t>Претендент подтверждает, что: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соответствует требованиям, установленным статьей 5 Федерального закона от 21.12.2001 № 178-ФЗ «О приватизации государственного и муниципального имущества»;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не является государственным и муниципальным унитарным предприятием, государственным и муниципальным учреждением;</w:t>
      </w:r>
    </w:p>
    <w:p w:rsidR="00807F83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 - не является юридическим лицом, в уставном капитале которых доля Российской Федерации, субъектов Российской Федерации и муниципальных </w:t>
      </w:r>
    </w:p>
    <w:p w:rsidR="00807F83" w:rsidRDefault="00807F83" w:rsidP="0028741A">
      <w:pPr>
        <w:ind w:right="-1" w:firstLine="567"/>
        <w:contextualSpacing/>
        <w:jc w:val="both"/>
        <w:rPr>
          <w:bCs/>
          <w:sz w:val="28"/>
          <w:szCs w:val="28"/>
        </w:rPr>
      </w:pP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образований превышает </w:t>
      </w:r>
      <w:r w:rsidRPr="0028741A">
        <w:rPr>
          <w:bCs/>
          <w:sz w:val="28"/>
          <w:szCs w:val="28"/>
        </w:rPr>
        <w:br/>
        <w:t>25 процентов, кроме случаев, предусмотренных статьей 25 Федерального закона от 21.12.2001 № 178-ФЗ «О приватизации государственного и муниципального имущества»;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proofErr w:type="gramStart"/>
      <w:r w:rsidRPr="0028741A">
        <w:rPr>
          <w:bCs/>
          <w:sz w:val="28"/>
          <w:szCs w:val="28"/>
        </w:rPr>
        <w:t>- не является юридическим лицом, местом регистрации которого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(далее - офшорные компании);</w:t>
      </w:r>
      <w:proofErr w:type="gramEnd"/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не является юридическим лицом, в отношении которого офшорной компанией или группой лиц, в которую входит офшорная компания, осуществляется контроль;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против него не проводится процедура ликвидации;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lastRenderedPageBreak/>
        <w:t>- в отношении него отсутствует решение арбитражного суда о признании банкротом и об открытии конкурсного производства;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его деятельность не приостановлена;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гарантирует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</w:t>
      </w:r>
      <w:proofErr w:type="gramStart"/>
      <w:r w:rsidRPr="0028741A">
        <w:rPr>
          <w:bCs/>
          <w:sz w:val="28"/>
          <w:szCs w:val="28"/>
        </w:rPr>
        <w:t>ознакомлен</w:t>
      </w:r>
      <w:proofErr w:type="gramEnd"/>
      <w:r w:rsidRPr="0028741A">
        <w:rPr>
          <w:bCs/>
          <w:sz w:val="28"/>
          <w:szCs w:val="28"/>
        </w:rPr>
        <w:t xml:space="preserve"> с информационным сообщением о проведении торгов и приложениями к нему, располагает информацией, необходимой для участия в торгах и заключения договора купли-продажи;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на дату подписания настоящей заявки </w:t>
      </w:r>
      <w:proofErr w:type="gramStart"/>
      <w:r w:rsidRPr="0028741A">
        <w:rPr>
          <w:bCs/>
          <w:sz w:val="28"/>
          <w:szCs w:val="28"/>
        </w:rPr>
        <w:t>ознакомлен</w:t>
      </w:r>
      <w:proofErr w:type="gramEnd"/>
      <w:r w:rsidRPr="0028741A">
        <w:rPr>
          <w:bCs/>
          <w:sz w:val="28"/>
          <w:szCs w:val="28"/>
        </w:rPr>
        <w:t xml:space="preserve"> с характеристиками имущества, указанными в информационном сообщении о проведении настоящей процедуры, ему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имеет;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ознакомлен с Регламентом электронной площадки, в соответствии с которым осуществляются платежи по перечислению задатка для участия в </w:t>
      </w:r>
      <w:proofErr w:type="gramStart"/>
      <w:r w:rsidRPr="0028741A">
        <w:rPr>
          <w:bCs/>
          <w:sz w:val="28"/>
          <w:szCs w:val="28"/>
        </w:rPr>
        <w:t>торгах</w:t>
      </w:r>
      <w:proofErr w:type="gramEnd"/>
      <w:r w:rsidRPr="0028741A">
        <w:rPr>
          <w:bCs/>
          <w:sz w:val="28"/>
          <w:szCs w:val="28"/>
        </w:rPr>
        <w:t xml:space="preserve"> и устанавливается порядок возврата задатка. 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В соответствии с Федеральным законом от 27.07.2006 №152-ФЗ «О персональных данных» Претендент согласен на обработку персональных данных, указанных в представленных документах и информации в связи с участием в торгах.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Приложение: опись документов, документы, прилагаемые к заявке на ______ листах.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</w:p>
    <w:p w:rsidR="00807F83" w:rsidRDefault="0028741A" w:rsidP="009F68C8">
      <w:pPr>
        <w:rPr>
          <w:sz w:val="28"/>
          <w:szCs w:val="28"/>
        </w:rPr>
      </w:pPr>
      <w:r w:rsidRPr="0028741A">
        <w:rPr>
          <w:sz w:val="28"/>
          <w:szCs w:val="28"/>
        </w:rPr>
        <w:t>Подпись претендента (его полномочного представителя) _</w:t>
      </w:r>
      <w:r w:rsidR="009F68C8">
        <w:rPr>
          <w:sz w:val="28"/>
          <w:szCs w:val="28"/>
        </w:rPr>
        <w:t>____________/_________________</w:t>
      </w:r>
      <w:r w:rsidRPr="0028741A">
        <w:rPr>
          <w:sz w:val="28"/>
          <w:szCs w:val="28"/>
        </w:rPr>
        <w:t>/ Ф.И.О., (должность для юридических лиц)</w:t>
      </w:r>
    </w:p>
    <w:p w:rsidR="0028741A" w:rsidRPr="0028741A" w:rsidRDefault="0028741A" w:rsidP="0028741A">
      <w:pPr>
        <w:jc w:val="right"/>
        <w:rPr>
          <w:sz w:val="28"/>
          <w:szCs w:val="28"/>
        </w:rPr>
      </w:pPr>
      <w:r w:rsidRPr="0028741A">
        <w:rPr>
          <w:sz w:val="28"/>
          <w:szCs w:val="28"/>
        </w:rPr>
        <w:t xml:space="preserve"> </w:t>
      </w:r>
    </w:p>
    <w:p w:rsidR="0028741A" w:rsidRPr="0028741A" w:rsidRDefault="0028741A" w:rsidP="0028741A">
      <w:pPr>
        <w:pStyle w:val="a3"/>
        <w:spacing w:line="240" w:lineRule="auto"/>
        <w:ind w:left="284"/>
        <w:rPr>
          <w:sz w:val="28"/>
          <w:szCs w:val="28"/>
        </w:rPr>
      </w:pPr>
      <w:r w:rsidRPr="0028741A">
        <w:rPr>
          <w:sz w:val="28"/>
          <w:szCs w:val="28"/>
        </w:rPr>
        <w:t>Дата «_____»___________________20____ г.</w:t>
      </w:r>
    </w:p>
    <w:p w:rsidR="0028741A" w:rsidRPr="00C1688D" w:rsidRDefault="0028741A" w:rsidP="0028741A">
      <w:pPr>
        <w:ind w:left="284"/>
        <w:jc w:val="both"/>
      </w:pPr>
      <w:r w:rsidRPr="00C1688D">
        <w:t>М.П. (при наличии печати)</w:t>
      </w:r>
    </w:p>
    <w:p w:rsidR="0028741A" w:rsidRDefault="0028741A">
      <w:pPr>
        <w:ind w:left="5812" w:firstLine="142"/>
        <w:jc w:val="right"/>
        <w:rPr>
          <w:bCs/>
          <w:sz w:val="22"/>
          <w:szCs w:val="22"/>
        </w:rPr>
      </w:pPr>
    </w:p>
    <w:p w:rsidR="0028741A" w:rsidRDefault="0028741A">
      <w:pPr>
        <w:ind w:left="5812" w:firstLine="142"/>
        <w:jc w:val="right"/>
        <w:rPr>
          <w:bCs/>
          <w:sz w:val="22"/>
          <w:szCs w:val="22"/>
        </w:rPr>
      </w:pPr>
    </w:p>
    <w:p w:rsidR="0028741A" w:rsidRDefault="0028741A">
      <w:pPr>
        <w:ind w:left="5812" w:firstLine="142"/>
        <w:jc w:val="right"/>
        <w:rPr>
          <w:bCs/>
          <w:sz w:val="22"/>
          <w:szCs w:val="22"/>
        </w:rPr>
      </w:pPr>
    </w:p>
    <w:p w:rsidR="0028741A" w:rsidRDefault="0028741A">
      <w:pPr>
        <w:ind w:left="5812" w:firstLine="142"/>
        <w:jc w:val="right"/>
        <w:rPr>
          <w:bCs/>
          <w:sz w:val="22"/>
          <w:szCs w:val="22"/>
        </w:rPr>
      </w:pPr>
    </w:p>
    <w:p w:rsidR="00CE0350" w:rsidRDefault="00CE0350">
      <w:pPr>
        <w:ind w:left="5812" w:firstLine="142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</w:t>
      </w:r>
    </w:p>
    <w:p w:rsidR="00CE0350" w:rsidRDefault="009F68C8">
      <w:pPr>
        <w:ind w:left="5812" w:firstLine="142"/>
        <w:jc w:val="right"/>
        <w:rPr>
          <w:bCs/>
          <w:sz w:val="28"/>
        </w:rPr>
      </w:pPr>
      <w:r>
        <w:rPr>
          <w:bCs/>
          <w:sz w:val="28"/>
        </w:rPr>
        <w:t xml:space="preserve">   </w:t>
      </w:r>
      <w:r w:rsidR="00CE0350">
        <w:rPr>
          <w:bCs/>
          <w:sz w:val="28"/>
        </w:rPr>
        <w:t xml:space="preserve">Приложение </w:t>
      </w:r>
      <w:r w:rsidR="00807F83">
        <w:rPr>
          <w:bCs/>
          <w:sz w:val="28"/>
        </w:rPr>
        <w:t>2</w:t>
      </w:r>
      <w:r w:rsidR="00CE0350">
        <w:rPr>
          <w:bCs/>
          <w:sz w:val="28"/>
        </w:rPr>
        <w:t xml:space="preserve"> </w:t>
      </w:r>
    </w:p>
    <w:p w:rsidR="00CE0350" w:rsidRDefault="00CE0350">
      <w:pPr>
        <w:autoSpaceDE w:val="0"/>
        <w:autoSpaceDN w:val="0"/>
        <w:adjustRightInd w:val="0"/>
        <w:ind w:left="-567" w:right="-284"/>
        <w:jc w:val="right"/>
        <w:rPr>
          <w:bCs/>
        </w:rPr>
      </w:pPr>
      <w:r>
        <w:rPr>
          <w:bCs/>
          <w:sz w:val="28"/>
        </w:rPr>
        <w:t>к аукционной документации</w:t>
      </w:r>
    </w:p>
    <w:p w:rsidR="00CE0350" w:rsidRDefault="00CE0350">
      <w:pPr>
        <w:autoSpaceDE w:val="0"/>
        <w:autoSpaceDN w:val="0"/>
        <w:adjustRightInd w:val="0"/>
        <w:ind w:left="-567" w:right="-284"/>
        <w:jc w:val="right"/>
        <w:rPr>
          <w:bCs/>
        </w:rPr>
      </w:pPr>
    </w:p>
    <w:p w:rsidR="00CE0350" w:rsidRDefault="00CE0350">
      <w:pPr>
        <w:pStyle w:val="a4"/>
        <w:ind w:left="0"/>
        <w:jc w:val="left"/>
        <w:rPr>
          <w:szCs w:val="20"/>
        </w:rPr>
      </w:pPr>
    </w:p>
    <w:p w:rsidR="00854AFE" w:rsidRDefault="00854AFE" w:rsidP="00854AFE">
      <w:pPr>
        <w:pStyle w:val="a4"/>
        <w:ind w:left="0"/>
      </w:pPr>
      <w:r>
        <w:t xml:space="preserve">Д О Г О В О </w:t>
      </w:r>
      <w:proofErr w:type="gramStart"/>
      <w:r>
        <w:t>Р</w:t>
      </w:r>
      <w:proofErr w:type="gramEnd"/>
    </w:p>
    <w:p w:rsidR="00854AFE" w:rsidRDefault="00854AFE" w:rsidP="00854AFE">
      <w:pPr>
        <w:pStyle w:val="a4"/>
        <w:ind w:left="0"/>
      </w:pPr>
    </w:p>
    <w:p w:rsidR="00854AFE" w:rsidRDefault="00854AFE" w:rsidP="00854AFE">
      <w:pPr>
        <w:ind w:left="645"/>
        <w:jc w:val="both"/>
        <w:rPr>
          <w:sz w:val="28"/>
          <w:szCs w:val="28"/>
        </w:rPr>
      </w:pPr>
      <w:r>
        <w:rPr>
          <w:sz w:val="28"/>
        </w:rPr>
        <w:t>купли – продажи (</w:t>
      </w:r>
      <w:r>
        <w:rPr>
          <w:sz w:val="28"/>
          <w:szCs w:val="28"/>
        </w:rPr>
        <w:t xml:space="preserve">лот №___) _______________ (кадастровый номер ______________), общей площадью _____  кв. м, с земельным участком (кадастровый номер </w:t>
      </w:r>
      <w:r>
        <w:rPr>
          <w:sz w:val="28"/>
        </w:rPr>
        <w:t xml:space="preserve">__________), общей площадью _____ </w:t>
      </w:r>
      <w:proofErr w:type="spellStart"/>
      <w:r>
        <w:rPr>
          <w:sz w:val="28"/>
        </w:rPr>
        <w:t>кв</w:t>
      </w:r>
      <w:proofErr w:type="gramStart"/>
      <w:r>
        <w:rPr>
          <w:sz w:val="28"/>
        </w:rPr>
        <w:t>.м</w:t>
      </w:r>
      <w:proofErr w:type="spellEnd"/>
      <w:proofErr w:type="gramEnd"/>
      <w:r>
        <w:rPr>
          <w:sz w:val="28"/>
        </w:rPr>
        <w:t>,</w:t>
      </w:r>
      <w:r>
        <w:rPr>
          <w:sz w:val="28"/>
          <w:szCs w:val="28"/>
        </w:rPr>
        <w:t xml:space="preserve"> категория земель: __________________, разрешенное использование ________________________, расположенными по адресу: Пензенская область, </w:t>
      </w:r>
      <w:proofErr w:type="spellStart"/>
      <w:r>
        <w:rPr>
          <w:sz w:val="28"/>
          <w:szCs w:val="28"/>
        </w:rPr>
        <w:t>Сердобский</w:t>
      </w:r>
      <w:proofErr w:type="spellEnd"/>
      <w:r>
        <w:rPr>
          <w:sz w:val="28"/>
          <w:szCs w:val="28"/>
        </w:rPr>
        <w:t xml:space="preserve"> район, г. Сердобск, ________________.</w:t>
      </w:r>
    </w:p>
    <w:p w:rsidR="00854AFE" w:rsidRDefault="00854AFE" w:rsidP="00854AFE">
      <w:pPr>
        <w:tabs>
          <w:tab w:val="left" w:pos="6660"/>
        </w:tabs>
        <w:jc w:val="center"/>
        <w:rPr>
          <w:sz w:val="28"/>
        </w:rPr>
      </w:pPr>
    </w:p>
    <w:p w:rsidR="00854AFE" w:rsidRDefault="00854AFE" w:rsidP="00854AFE">
      <w:pPr>
        <w:jc w:val="both"/>
        <w:rPr>
          <w:sz w:val="28"/>
        </w:rPr>
      </w:pPr>
      <w:r>
        <w:rPr>
          <w:sz w:val="28"/>
        </w:rPr>
        <w:lastRenderedPageBreak/>
        <w:t>г. Сердобск                                                              « ____ » _________  20___ года</w:t>
      </w:r>
    </w:p>
    <w:p w:rsidR="00854AFE" w:rsidRDefault="00854AFE" w:rsidP="00854AFE">
      <w:pPr>
        <w:jc w:val="both"/>
        <w:rPr>
          <w:sz w:val="28"/>
        </w:rPr>
      </w:pPr>
    </w:p>
    <w:p w:rsidR="00854AFE" w:rsidRDefault="00854AFE" w:rsidP="00854AFE">
      <w:pPr>
        <w:jc w:val="both"/>
        <w:rPr>
          <w:sz w:val="28"/>
        </w:rPr>
      </w:pPr>
      <w:r>
        <w:rPr>
          <w:sz w:val="28"/>
        </w:rPr>
        <w:t xml:space="preserve">        Муниципальное образование  город Сердобск </w:t>
      </w:r>
      <w:proofErr w:type="spellStart"/>
      <w:r>
        <w:rPr>
          <w:sz w:val="28"/>
        </w:rPr>
        <w:t>Сердобского</w:t>
      </w:r>
      <w:proofErr w:type="spellEnd"/>
      <w:r>
        <w:rPr>
          <w:sz w:val="28"/>
        </w:rPr>
        <w:t xml:space="preserve"> района Пензенской области, в лице  __________________________________, действующего на основании Устава городского поселения города Сердобска </w:t>
      </w:r>
      <w:proofErr w:type="spellStart"/>
      <w:r>
        <w:rPr>
          <w:sz w:val="28"/>
        </w:rPr>
        <w:t>Сердобского</w:t>
      </w:r>
      <w:proofErr w:type="spellEnd"/>
      <w:r>
        <w:rPr>
          <w:sz w:val="28"/>
        </w:rPr>
        <w:t xml:space="preserve"> района Пензенской области, именуемое в дальнейшем «ПРОДАВЕЦ», с одной стороны, и _____________________________________</w:t>
      </w:r>
      <w:r>
        <w:rPr>
          <w:sz w:val="28"/>
          <w:u w:val="single"/>
        </w:rPr>
        <w:t>,</w:t>
      </w:r>
      <w:r>
        <w:rPr>
          <w:sz w:val="28"/>
        </w:rPr>
        <w:t xml:space="preserve"> действующий на основании __________, именуемый в дальнейшем «ПОКУПАТЕЛЬ», с другой стороны, именуемые в дальнейшем «Стороны», заключили настоящий Договор о нижеследующем:</w:t>
      </w:r>
    </w:p>
    <w:p w:rsidR="00854AFE" w:rsidRDefault="00854AFE" w:rsidP="00854AFE">
      <w:pPr>
        <w:jc w:val="both"/>
        <w:rPr>
          <w:sz w:val="28"/>
        </w:rPr>
      </w:pPr>
      <w:r>
        <w:rPr>
          <w:sz w:val="28"/>
        </w:rPr>
        <w:t xml:space="preserve">  </w:t>
      </w:r>
    </w:p>
    <w:p w:rsidR="00854AFE" w:rsidRDefault="00854AFE" w:rsidP="00854AFE">
      <w:pPr>
        <w:rPr>
          <w:sz w:val="28"/>
        </w:rPr>
      </w:pPr>
      <w:r>
        <w:rPr>
          <w:sz w:val="28"/>
        </w:rPr>
        <w:t xml:space="preserve">                                                 1. ПРЕДМЕТ  ДОГОВОРА.</w:t>
      </w:r>
    </w:p>
    <w:p w:rsidR="00854AFE" w:rsidRDefault="00854AFE" w:rsidP="00854AFE">
      <w:pPr>
        <w:rPr>
          <w:sz w:val="28"/>
        </w:rPr>
      </w:pPr>
    </w:p>
    <w:p w:rsidR="00854AFE" w:rsidRDefault="00854AFE" w:rsidP="00854AFE">
      <w:pPr>
        <w:numPr>
          <w:ilvl w:val="1"/>
          <w:numId w:val="11"/>
        </w:numPr>
        <w:jc w:val="both"/>
        <w:rPr>
          <w:sz w:val="28"/>
        </w:rPr>
      </w:pPr>
      <w:r>
        <w:rPr>
          <w:sz w:val="28"/>
        </w:rPr>
        <w:t xml:space="preserve"> По результатам проведенных ________________года торгов (в форме аукциона открытого по форме подачи предложений по цене) (протокол от __________ года), Продавец обязуется передать в собственность, а  Покупатель обязуется принять и оплатить в соответствии с условиями настоящего договора следующее недвижимое имущество: </w:t>
      </w:r>
      <w:r>
        <w:rPr>
          <w:sz w:val="28"/>
          <w:szCs w:val="28"/>
        </w:rPr>
        <w:t xml:space="preserve">_________________ (кадастровый номер _______), общей площадью _____  кв. м, с земельным участком (кадастровый номер </w:t>
      </w:r>
      <w:r>
        <w:rPr>
          <w:sz w:val="28"/>
        </w:rPr>
        <w:t xml:space="preserve">__________), общей площадью _____ </w:t>
      </w:r>
      <w:proofErr w:type="spellStart"/>
      <w:r>
        <w:rPr>
          <w:sz w:val="28"/>
        </w:rPr>
        <w:t>кв</w:t>
      </w:r>
      <w:proofErr w:type="gramStart"/>
      <w:r>
        <w:rPr>
          <w:sz w:val="28"/>
        </w:rPr>
        <w:t>.м</w:t>
      </w:r>
      <w:proofErr w:type="spellEnd"/>
      <w:proofErr w:type="gramEnd"/>
      <w:r>
        <w:rPr>
          <w:sz w:val="28"/>
        </w:rPr>
        <w:t>,</w:t>
      </w:r>
      <w:r>
        <w:rPr>
          <w:sz w:val="28"/>
          <w:szCs w:val="28"/>
        </w:rPr>
        <w:t xml:space="preserve"> категория земель: __________________, разрешенное использование ________________________, расположенными по адресу: Пензенская область, </w:t>
      </w:r>
      <w:proofErr w:type="spellStart"/>
      <w:r>
        <w:rPr>
          <w:sz w:val="28"/>
          <w:szCs w:val="28"/>
        </w:rPr>
        <w:t>Сердобский</w:t>
      </w:r>
      <w:proofErr w:type="spellEnd"/>
      <w:r>
        <w:rPr>
          <w:sz w:val="28"/>
          <w:szCs w:val="28"/>
        </w:rPr>
        <w:t xml:space="preserve"> район,                г. Сердобск, ________________ </w:t>
      </w:r>
      <w:r>
        <w:rPr>
          <w:sz w:val="28"/>
        </w:rPr>
        <w:t>(далее по тексту объекты).</w:t>
      </w:r>
    </w:p>
    <w:p w:rsidR="00854AFE" w:rsidRDefault="00854AFE" w:rsidP="00854AFE">
      <w:pPr>
        <w:numPr>
          <w:ilvl w:val="1"/>
          <w:numId w:val="11"/>
        </w:numPr>
        <w:jc w:val="both"/>
        <w:rPr>
          <w:sz w:val="28"/>
        </w:rPr>
      </w:pPr>
      <w:r>
        <w:rPr>
          <w:sz w:val="28"/>
        </w:rPr>
        <w:t xml:space="preserve"> Вышеуказанный земельный участок </w:t>
      </w:r>
      <w:r>
        <w:rPr>
          <w:sz w:val="28"/>
          <w:szCs w:val="28"/>
        </w:rPr>
        <w:t xml:space="preserve">(кадастровый номер </w:t>
      </w:r>
      <w:r>
        <w:rPr>
          <w:sz w:val="28"/>
        </w:rPr>
        <w:t xml:space="preserve">_____________), общей площадью ____ </w:t>
      </w:r>
      <w:proofErr w:type="spellStart"/>
      <w:r>
        <w:rPr>
          <w:sz w:val="28"/>
        </w:rPr>
        <w:t>кв</w:t>
      </w:r>
      <w:proofErr w:type="gramStart"/>
      <w:r>
        <w:rPr>
          <w:sz w:val="28"/>
        </w:rPr>
        <w:t>.м</w:t>
      </w:r>
      <w:proofErr w:type="spellEnd"/>
      <w:proofErr w:type="gramEnd"/>
      <w:r>
        <w:rPr>
          <w:sz w:val="28"/>
        </w:rPr>
        <w:t xml:space="preserve"> принадлежит на праве собственности муниципальному образованию город Сердобск </w:t>
      </w:r>
      <w:proofErr w:type="spellStart"/>
      <w:r>
        <w:rPr>
          <w:sz w:val="28"/>
        </w:rPr>
        <w:t>Сердобского</w:t>
      </w:r>
      <w:proofErr w:type="spellEnd"/>
      <w:r>
        <w:rPr>
          <w:sz w:val="28"/>
        </w:rPr>
        <w:t xml:space="preserve"> района Пензенской области, о чем в едином государственном реестре прав на недвижимое имущество и сделок с ним сделана регистрационная запись № _______________ от   _________ года.</w:t>
      </w:r>
    </w:p>
    <w:p w:rsidR="00854AFE" w:rsidRDefault="00854AFE" w:rsidP="00854AFE">
      <w:pPr>
        <w:numPr>
          <w:ilvl w:val="1"/>
          <w:numId w:val="11"/>
        </w:numPr>
        <w:jc w:val="both"/>
        <w:rPr>
          <w:sz w:val="28"/>
        </w:rPr>
      </w:pPr>
      <w:r>
        <w:rPr>
          <w:sz w:val="28"/>
        </w:rPr>
        <w:t xml:space="preserve"> Вышеуказанное ____________ </w:t>
      </w:r>
      <w:r>
        <w:rPr>
          <w:sz w:val="28"/>
          <w:szCs w:val="28"/>
        </w:rPr>
        <w:t xml:space="preserve">(кадастровый номер __________), </w:t>
      </w:r>
      <w:r>
        <w:rPr>
          <w:sz w:val="28"/>
        </w:rPr>
        <w:t xml:space="preserve">площадью _____ </w:t>
      </w:r>
      <w:proofErr w:type="spellStart"/>
      <w:r>
        <w:rPr>
          <w:sz w:val="28"/>
        </w:rPr>
        <w:t>кв</w:t>
      </w:r>
      <w:proofErr w:type="gramStart"/>
      <w:r>
        <w:rPr>
          <w:sz w:val="28"/>
        </w:rPr>
        <w:t>.м</w:t>
      </w:r>
      <w:proofErr w:type="spellEnd"/>
      <w:proofErr w:type="gramEnd"/>
      <w:r>
        <w:rPr>
          <w:sz w:val="28"/>
        </w:rPr>
        <w:t xml:space="preserve"> принадлежит на праве собственности муниципальному образованию  город Сердобск </w:t>
      </w:r>
      <w:proofErr w:type="spellStart"/>
      <w:r>
        <w:rPr>
          <w:sz w:val="28"/>
        </w:rPr>
        <w:t>Сердобского</w:t>
      </w:r>
      <w:proofErr w:type="spellEnd"/>
      <w:r>
        <w:rPr>
          <w:sz w:val="28"/>
        </w:rPr>
        <w:t xml:space="preserve"> района Пензенской области, о чем в едином государственном реестре прав на недвижимое имущество и сделок с ним сделана регистрационная запись №_____________ от _________ года.</w:t>
      </w:r>
    </w:p>
    <w:p w:rsidR="00854AFE" w:rsidRDefault="00F369F1" w:rsidP="00854AFE">
      <w:pPr>
        <w:numPr>
          <w:ilvl w:val="1"/>
          <w:numId w:val="11"/>
        </w:numPr>
        <w:jc w:val="both"/>
        <w:rPr>
          <w:sz w:val="28"/>
        </w:rPr>
      </w:pPr>
      <w:r>
        <w:rPr>
          <w:sz w:val="28"/>
        </w:rPr>
        <w:t xml:space="preserve"> </w:t>
      </w:r>
      <w:r w:rsidR="00854AFE">
        <w:rPr>
          <w:sz w:val="28"/>
        </w:rPr>
        <w:t xml:space="preserve">Обременения (в том числе публичные сервитуты) в отношении </w:t>
      </w:r>
      <w:proofErr w:type="gramStart"/>
      <w:r w:rsidR="00854AFE">
        <w:rPr>
          <w:sz w:val="28"/>
        </w:rPr>
        <w:t>вышеуказанных</w:t>
      </w:r>
      <w:proofErr w:type="gramEnd"/>
      <w:r w:rsidR="00854AFE">
        <w:rPr>
          <w:sz w:val="28"/>
        </w:rPr>
        <w:t xml:space="preserve"> нежилого помещения и земельного участка отсутствуют.</w:t>
      </w:r>
    </w:p>
    <w:p w:rsidR="00854AFE" w:rsidRDefault="00854AFE" w:rsidP="003903FE">
      <w:pPr>
        <w:pStyle w:val="ConsPlusNormal"/>
        <w:widowControl/>
        <w:ind w:left="360" w:hanging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</w:t>
      </w:r>
      <w:proofErr w:type="gramStart"/>
      <w:r>
        <w:rPr>
          <w:rFonts w:ascii="Times New Roman" w:hAnsi="Times New Roman" w:cs="Times New Roman"/>
          <w:sz w:val="28"/>
        </w:rPr>
        <w:t xml:space="preserve">1.5 Продажа муниципального имущества, указанного в </w:t>
      </w:r>
      <w:hyperlink r:id="rId27" w:history="1">
        <w:r>
          <w:rPr>
            <w:rFonts w:ascii="Times New Roman" w:hAnsi="Times New Roman" w:cs="Times New Roman"/>
            <w:sz w:val="28"/>
          </w:rPr>
          <w:t>п. 1.1</w:t>
        </w:r>
      </w:hyperlink>
      <w:r>
        <w:rPr>
          <w:rFonts w:ascii="Times New Roman" w:hAnsi="Times New Roman" w:cs="Times New Roman"/>
          <w:sz w:val="28"/>
        </w:rPr>
        <w:t xml:space="preserve"> настоящего договора осуществлена в соответствии с требованиями Гражданского Кодекса РФ, Федерального Закона от 21.12.2001 №178-ФЗ (с последующими изменениями), «О приватизации государственного и муниципального имущества», Постановления Правительства Российской Федерации от </w:t>
      </w:r>
      <w:r w:rsidR="00B32076">
        <w:rPr>
          <w:rFonts w:ascii="Times New Roman" w:hAnsi="Times New Roman" w:cs="Times New Roman"/>
          <w:sz w:val="28"/>
        </w:rPr>
        <w:t>2</w:t>
      </w:r>
      <w:r>
        <w:rPr>
          <w:rFonts w:ascii="Times New Roman" w:hAnsi="Times New Roman" w:cs="Times New Roman"/>
          <w:sz w:val="28"/>
        </w:rPr>
        <w:t>7 августа 2012 г. №860 «Об организации и проведении продажи государственного или муниципального имущества в электронной форме», Положения «О порядке управления и распоряжения</w:t>
      </w:r>
      <w:proofErr w:type="gramEnd"/>
      <w:r>
        <w:rPr>
          <w:rFonts w:ascii="Times New Roman" w:hAnsi="Times New Roman" w:cs="Times New Roman"/>
          <w:sz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</w:rPr>
        <w:t xml:space="preserve">имуществом, находящимся в муниципальной собственности города Сердобска </w:t>
      </w:r>
      <w:proofErr w:type="spellStart"/>
      <w:r>
        <w:rPr>
          <w:rFonts w:ascii="Times New Roman" w:hAnsi="Times New Roman" w:cs="Times New Roman"/>
          <w:sz w:val="28"/>
        </w:rPr>
        <w:t>Сердобского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 Пензенской области», утвержденного Решением </w:t>
      </w:r>
      <w:r>
        <w:rPr>
          <w:rFonts w:ascii="Times New Roman" w:hAnsi="Times New Roman" w:cs="Times New Roman"/>
          <w:sz w:val="28"/>
        </w:rPr>
        <w:lastRenderedPageBreak/>
        <w:t xml:space="preserve">Собрания представителей города Сердобска </w:t>
      </w:r>
      <w:proofErr w:type="spellStart"/>
      <w:r>
        <w:rPr>
          <w:rFonts w:ascii="Times New Roman" w:hAnsi="Times New Roman" w:cs="Times New Roman"/>
          <w:sz w:val="28"/>
        </w:rPr>
        <w:t>Сердобского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 от 16.11.2012 №33-4/3, прогнозного плана (программы) приватизации муниципального имущества города Сердобска </w:t>
      </w:r>
      <w:proofErr w:type="spellStart"/>
      <w:r>
        <w:rPr>
          <w:rFonts w:ascii="Times New Roman" w:hAnsi="Times New Roman" w:cs="Times New Roman"/>
          <w:sz w:val="28"/>
        </w:rPr>
        <w:t>Сердобского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 Пензенской области на 20</w:t>
      </w:r>
      <w:r w:rsidR="00D45F6E">
        <w:rPr>
          <w:rFonts w:ascii="Times New Roman" w:hAnsi="Times New Roman" w:cs="Times New Roman"/>
          <w:sz w:val="28"/>
        </w:rPr>
        <w:t>2</w:t>
      </w:r>
      <w:r w:rsidR="0075245C">
        <w:rPr>
          <w:rFonts w:ascii="Times New Roman" w:hAnsi="Times New Roman" w:cs="Times New Roman"/>
          <w:sz w:val="28"/>
        </w:rPr>
        <w:t>1</w:t>
      </w:r>
      <w:r>
        <w:rPr>
          <w:rFonts w:ascii="Times New Roman" w:hAnsi="Times New Roman" w:cs="Times New Roman"/>
          <w:sz w:val="28"/>
        </w:rPr>
        <w:t xml:space="preserve"> год, утвержденного Решением Собрания представителей города Сердобска </w:t>
      </w:r>
      <w:proofErr w:type="spellStart"/>
      <w:r>
        <w:rPr>
          <w:rFonts w:ascii="Times New Roman" w:hAnsi="Times New Roman" w:cs="Times New Roman"/>
          <w:sz w:val="28"/>
        </w:rPr>
        <w:t>Сердобского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 Пензенской области от </w:t>
      </w:r>
      <w:r w:rsidR="00C5286C" w:rsidRPr="00C5286C">
        <w:rPr>
          <w:rFonts w:ascii="Times New Roman" w:hAnsi="Times New Roman" w:cs="Times New Roman"/>
          <w:sz w:val="28"/>
        </w:rPr>
        <w:t>29.12.2020 №336-41/4</w:t>
      </w:r>
      <w:r w:rsidR="0075245C">
        <w:rPr>
          <w:rFonts w:ascii="Times New Roman" w:hAnsi="Times New Roman" w:cs="Times New Roman"/>
          <w:sz w:val="28"/>
        </w:rPr>
        <w:t>.</w:t>
      </w:r>
      <w:proofErr w:type="gramEnd"/>
    </w:p>
    <w:p w:rsidR="00854AFE" w:rsidRDefault="00854AFE" w:rsidP="00854AFE">
      <w:pPr>
        <w:pStyle w:val="ConsPlusNormal"/>
        <w:widowControl/>
        <w:ind w:left="360" w:hanging="360"/>
        <w:jc w:val="both"/>
        <w:rPr>
          <w:sz w:val="28"/>
        </w:rPr>
      </w:pPr>
    </w:p>
    <w:p w:rsidR="00854AFE" w:rsidRDefault="00854AFE" w:rsidP="00854AFE">
      <w:pPr>
        <w:numPr>
          <w:ilvl w:val="0"/>
          <w:numId w:val="11"/>
        </w:numPr>
        <w:jc w:val="center"/>
        <w:rPr>
          <w:sz w:val="28"/>
        </w:rPr>
      </w:pPr>
      <w:r>
        <w:rPr>
          <w:sz w:val="28"/>
        </w:rPr>
        <w:t>ПРАВА  И  ОБЯЗАННОСТИ  СТОРОН.</w:t>
      </w:r>
    </w:p>
    <w:p w:rsidR="00854AFE" w:rsidRDefault="00854AFE" w:rsidP="00854AFE">
      <w:pPr>
        <w:rPr>
          <w:sz w:val="28"/>
        </w:rPr>
      </w:pPr>
    </w:p>
    <w:p w:rsidR="00854AFE" w:rsidRDefault="00F369F1" w:rsidP="00854AFE">
      <w:pPr>
        <w:ind w:firstLine="420"/>
        <w:jc w:val="both"/>
        <w:rPr>
          <w:sz w:val="28"/>
        </w:rPr>
      </w:pPr>
      <w:r>
        <w:rPr>
          <w:sz w:val="28"/>
        </w:rPr>
        <w:t xml:space="preserve">   </w:t>
      </w:r>
      <w:r w:rsidR="00854AFE">
        <w:rPr>
          <w:sz w:val="28"/>
        </w:rPr>
        <w:t>2.1. Продавец обязуется:</w:t>
      </w:r>
    </w:p>
    <w:p w:rsidR="00854AFE" w:rsidRDefault="00854AFE" w:rsidP="00854AFE">
      <w:pPr>
        <w:numPr>
          <w:ilvl w:val="0"/>
          <w:numId w:val="2"/>
        </w:numPr>
        <w:jc w:val="both"/>
        <w:rPr>
          <w:sz w:val="28"/>
        </w:rPr>
      </w:pPr>
      <w:r>
        <w:rPr>
          <w:sz w:val="28"/>
        </w:rPr>
        <w:t>предоставить Покупателю документацию, необходимую для государственной регистрации договора купли-продажи и дальнейшего использования объектов, после полной оплаты Покупателем предмета настоящего Договора в соответствии с п.3.2 настоящего Договора.</w:t>
      </w:r>
    </w:p>
    <w:p w:rsidR="00854AFE" w:rsidRDefault="00854AFE" w:rsidP="00854AFE">
      <w:pPr>
        <w:numPr>
          <w:ilvl w:val="0"/>
          <w:numId w:val="2"/>
        </w:numPr>
        <w:jc w:val="both"/>
        <w:rPr>
          <w:sz w:val="28"/>
        </w:rPr>
      </w:pPr>
      <w:r>
        <w:rPr>
          <w:sz w:val="28"/>
        </w:rPr>
        <w:t>передать в собственность Покупателю в течени</w:t>
      </w:r>
      <w:proofErr w:type="gramStart"/>
      <w:r>
        <w:rPr>
          <w:sz w:val="28"/>
        </w:rPr>
        <w:t>и</w:t>
      </w:r>
      <w:proofErr w:type="gramEnd"/>
      <w:r>
        <w:rPr>
          <w:sz w:val="28"/>
        </w:rPr>
        <w:t xml:space="preserve"> 3-х дней после полной оплаты суммы, предусмотренной п. 3.1 настоящего Договора объекты,  по  акту приема передачи свободными от любых прав третьих лиц на них. </w:t>
      </w:r>
    </w:p>
    <w:p w:rsidR="00854AFE" w:rsidRDefault="00F369F1" w:rsidP="00854AFE">
      <w:pPr>
        <w:ind w:firstLine="420"/>
        <w:jc w:val="both"/>
        <w:rPr>
          <w:sz w:val="28"/>
        </w:rPr>
      </w:pPr>
      <w:r>
        <w:rPr>
          <w:sz w:val="28"/>
        </w:rPr>
        <w:t xml:space="preserve">   </w:t>
      </w:r>
      <w:r w:rsidR="00854AFE">
        <w:rPr>
          <w:sz w:val="28"/>
        </w:rPr>
        <w:t>2.2. Покупатель обязуется:</w:t>
      </w:r>
    </w:p>
    <w:p w:rsidR="00854AFE" w:rsidRDefault="00854AFE" w:rsidP="00854AFE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произвести оплату в полном объеме,  размер которой определен разделом 3 настоящего Договора;</w:t>
      </w:r>
    </w:p>
    <w:p w:rsidR="00854AFE" w:rsidRDefault="00854AFE" w:rsidP="00854AFE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принять  объекты;</w:t>
      </w:r>
    </w:p>
    <w:p w:rsidR="00854AFE" w:rsidRDefault="00854AFE" w:rsidP="00854AFE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соблюдать условия Договора;</w:t>
      </w:r>
    </w:p>
    <w:p w:rsidR="00854AFE" w:rsidRDefault="00854AFE" w:rsidP="00854AFE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осуществлять меры по благоустройству и санитарной очистке территории;</w:t>
      </w:r>
    </w:p>
    <w:p w:rsidR="00854AFE" w:rsidRDefault="00854AFE" w:rsidP="00854AFE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обеспечить допуск представителей коммунальных служб и других служб для производства ремонтных работ;</w:t>
      </w:r>
    </w:p>
    <w:p w:rsidR="00854AFE" w:rsidRPr="007645FE" w:rsidRDefault="00854AFE" w:rsidP="00854AFE">
      <w:pPr>
        <w:numPr>
          <w:ilvl w:val="0"/>
          <w:numId w:val="3"/>
        </w:numPr>
        <w:jc w:val="both"/>
        <w:rPr>
          <w:b/>
          <w:bCs/>
          <w:sz w:val="28"/>
        </w:rPr>
      </w:pPr>
      <w:r>
        <w:rPr>
          <w:sz w:val="28"/>
        </w:rPr>
        <w:t xml:space="preserve">за свой счет обеспечить государственную регистрацию права собственности на </w:t>
      </w:r>
      <w:r>
        <w:rPr>
          <w:bCs/>
          <w:sz w:val="28"/>
        </w:rPr>
        <w:t>объекты.</w:t>
      </w:r>
    </w:p>
    <w:p w:rsidR="007645FE" w:rsidRDefault="007645FE" w:rsidP="007645FE">
      <w:pPr>
        <w:jc w:val="both"/>
        <w:rPr>
          <w:bCs/>
          <w:sz w:val="28"/>
        </w:rPr>
      </w:pPr>
    </w:p>
    <w:p w:rsidR="007645FE" w:rsidRDefault="007645FE" w:rsidP="007645FE">
      <w:pPr>
        <w:jc w:val="both"/>
        <w:rPr>
          <w:bCs/>
          <w:sz w:val="28"/>
        </w:rPr>
      </w:pPr>
    </w:p>
    <w:p w:rsidR="007645FE" w:rsidRDefault="007645FE" w:rsidP="007645FE">
      <w:pPr>
        <w:jc w:val="both"/>
        <w:rPr>
          <w:bCs/>
          <w:sz w:val="28"/>
        </w:rPr>
      </w:pPr>
    </w:p>
    <w:p w:rsidR="007645FE" w:rsidRDefault="007645FE" w:rsidP="007645FE">
      <w:pPr>
        <w:jc w:val="both"/>
        <w:rPr>
          <w:b/>
          <w:bCs/>
          <w:sz w:val="28"/>
        </w:rPr>
      </w:pPr>
    </w:p>
    <w:p w:rsidR="00854AFE" w:rsidRDefault="00854AFE" w:rsidP="00854AFE">
      <w:pPr>
        <w:ind w:left="780"/>
        <w:jc w:val="both"/>
        <w:rPr>
          <w:b/>
          <w:bCs/>
          <w:sz w:val="28"/>
        </w:rPr>
      </w:pPr>
    </w:p>
    <w:p w:rsidR="00854AFE" w:rsidRDefault="00854AFE" w:rsidP="00854AFE">
      <w:pPr>
        <w:ind w:left="360"/>
        <w:rPr>
          <w:sz w:val="28"/>
        </w:rPr>
      </w:pPr>
      <w:r>
        <w:rPr>
          <w:sz w:val="28"/>
        </w:rPr>
        <w:t xml:space="preserve">                           3. ЦЕНА ДОГОВОРА И ПОРЯДОК  РАСЧЕТОВ.</w:t>
      </w:r>
    </w:p>
    <w:p w:rsidR="00854AFE" w:rsidRDefault="00854AFE" w:rsidP="00854AFE">
      <w:pPr>
        <w:rPr>
          <w:sz w:val="28"/>
        </w:rPr>
      </w:pPr>
    </w:p>
    <w:p w:rsidR="00B32076" w:rsidRDefault="00F369F1" w:rsidP="0055542D">
      <w:pPr>
        <w:ind w:left="426" w:hanging="426"/>
        <w:jc w:val="both"/>
        <w:rPr>
          <w:sz w:val="28"/>
          <w:szCs w:val="28"/>
        </w:rPr>
      </w:pPr>
      <w:r>
        <w:rPr>
          <w:sz w:val="28"/>
        </w:rPr>
        <w:t xml:space="preserve">         </w:t>
      </w:r>
      <w:r w:rsidR="00854AFE">
        <w:rPr>
          <w:sz w:val="28"/>
        </w:rPr>
        <w:t xml:space="preserve">3.1. По результатам проведенных торгов (в форме аукциона открытого </w:t>
      </w:r>
      <w:r w:rsidR="00A845CD">
        <w:rPr>
          <w:sz w:val="28"/>
        </w:rPr>
        <w:t>аукциона в электронной форме)</w:t>
      </w:r>
      <w:r w:rsidR="00854AFE">
        <w:rPr>
          <w:sz w:val="28"/>
        </w:rPr>
        <w:t xml:space="preserve"> (протокол от ___________ года) цена (</w:t>
      </w:r>
      <w:r w:rsidR="00854AFE">
        <w:rPr>
          <w:sz w:val="28"/>
          <w:szCs w:val="28"/>
        </w:rPr>
        <w:t xml:space="preserve">лот №___) _______________ (кадастровый номер ______________), общей площадью _____  кв. м, с земельным участком (кадастровый номер </w:t>
      </w:r>
      <w:r w:rsidR="00854AFE">
        <w:rPr>
          <w:sz w:val="28"/>
        </w:rPr>
        <w:t xml:space="preserve">______________________), общей площадью _____ </w:t>
      </w:r>
      <w:proofErr w:type="spellStart"/>
      <w:r w:rsidR="00854AFE">
        <w:rPr>
          <w:sz w:val="28"/>
        </w:rPr>
        <w:t>кв</w:t>
      </w:r>
      <w:proofErr w:type="gramStart"/>
      <w:r w:rsidR="00854AFE">
        <w:rPr>
          <w:sz w:val="28"/>
        </w:rPr>
        <w:t>.м</w:t>
      </w:r>
      <w:proofErr w:type="spellEnd"/>
      <w:proofErr w:type="gramEnd"/>
      <w:r w:rsidR="00854AFE">
        <w:rPr>
          <w:sz w:val="28"/>
        </w:rPr>
        <w:t>,</w:t>
      </w:r>
      <w:r w:rsidR="00854AFE">
        <w:rPr>
          <w:sz w:val="28"/>
          <w:szCs w:val="28"/>
        </w:rPr>
        <w:t xml:space="preserve"> категория земель: </w:t>
      </w:r>
    </w:p>
    <w:p w:rsidR="00854AFE" w:rsidRDefault="00B32076" w:rsidP="0055542D">
      <w:pPr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854AFE">
        <w:rPr>
          <w:sz w:val="28"/>
          <w:szCs w:val="28"/>
        </w:rPr>
        <w:t>_______________</w:t>
      </w:r>
      <w:r>
        <w:rPr>
          <w:sz w:val="28"/>
          <w:szCs w:val="28"/>
        </w:rPr>
        <w:t>__________</w:t>
      </w:r>
      <w:r w:rsidR="00DC0305">
        <w:rPr>
          <w:sz w:val="28"/>
          <w:szCs w:val="28"/>
        </w:rPr>
        <w:t>_____</w:t>
      </w:r>
      <w:r w:rsidR="00456AD1">
        <w:rPr>
          <w:sz w:val="28"/>
          <w:szCs w:val="28"/>
        </w:rPr>
        <w:t>_________</w:t>
      </w:r>
      <w:r w:rsidR="00854AFE">
        <w:rPr>
          <w:sz w:val="28"/>
          <w:szCs w:val="28"/>
        </w:rPr>
        <w:t xml:space="preserve">, разрешенное использование ________________________, </w:t>
      </w:r>
      <w:proofErr w:type="gramStart"/>
      <w:r w:rsidR="00854AFE">
        <w:rPr>
          <w:sz w:val="28"/>
          <w:szCs w:val="28"/>
        </w:rPr>
        <w:t>расположенными</w:t>
      </w:r>
      <w:proofErr w:type="gramEnd"/>
      <w:r w:rsidR="00854AFE">
        <w:rPr>
          <w:sz w:val="28"/>
          <w:szCs w:val="28"/>
        </w:rPr>
        <w:t xml:space="preserve"> по адресу: </w:t>
      </w:r>
      <w:proofErr w:type="gramStart"/>
      <w:r w:rsidR="00854AFE">
        <w:rPr>
          <w:sz w:val="28"/>
          <w:szCs w:val="28"/>
        </w:rPr>
        <w:t xml:space="preserve">Пензенская область, </w:t>
      </w:r>
      <w:proofErr w:type="spellStart"/>
      <w:r w:rsidR="00854AFE">
        <w:rPr>
          <w:sz w:val="28"/>
          <w:szCs w:val="28"/>
        </w:rPr>
        <w:t>Сердобский</w:t>
      </w:r>
      <w:proofErr w:type="spellEnd"/>
      <w:r w:rsidR="00854AFE">
        <w:rPr>
          <w:sz w:val="28"/>
          <w:szCs w:val="28"/>
        </w:rPr>
        <w:t xml:space="preserve"> район,                         г. Сердобск, ________________, составляет </w:t>
      </w:r>
      <w:r w:rsidR="00854AFE">
        <w:rPr>
          <w:b/>
          <w:sz w:val="28"/>
          <w:szCs w:val="28"/>
        </w:rPr>
        <w:t xml:space="preserve">_______________________ </w:t>
      </w:r>
      <w:r w:rsidR="00854AFE">
        <w:rPr>
          <w:bCs/>
          <w:sz w:val="28"/>
          <w:szCs w:val="28"/>
        </w:rPr>
        <w:t>рублей</w:t>
      </w:r>
      <w:r w:rsidR="00854AFE">
        <w:rPr>
          <w:b/>
          <w:sz w:val="28"/>
          <w:szCs w:val="28"/>
        </w:rPr>
        <w:t xml:space="preserve">, ___ </w:t>
      </w:r>
      <w:r w:rsidR="00854AFE">
        <w:rPr>
          <w:bCs/>
          <w:sz w:val="28"/>
          <w:szCs w:val="28"/>
        </w:rPr>
        <w:t>коп.</w:t>
      </w:r>
      <w:r w:rsidR="00854AFE">
        <w:rPr>
          <w:sz w:val="28"/>
          <w:szCs w:val="28"/>
        </w:rPr>
        <w:t xml:space="preserve">, в </w:t>
      </w:r>
      <w:proofErr w:type="spellStart"/>
      <w:r w:rsidR="00854AFE">
        <w:rPr>
          <w:sz w:val="28"/>
          <w:szCs w:val="28"/>
        </w:rPr>
        <w:t>т.ч</w:t>
      </w:r>
      <w:proofErr w:type="spellEnd"/>
      <w:r w:rsidR="00854AFE">
        <w:rPr>
          <w:sz w:val="28"/>
          <w:szCs w:val="28"/>
        </w:rPr>
        <w:t xml:space="preserve">. НДС </w:t>
      </w:r>
      <w:r w:rsidR="00A845CD">
        <w:rPr>
          <w:sz w:val="28"/>
          <w:szCs w:val="28"/>
        </w:rPr>
        <w:t>20</w:t>
      </w:r>
      <w:r w:rsidR="00854AFE">
        <w:rPr>
          <w:sz w:val="28"/>
          <w:szCs w:val="28"/>
        </w:rPr>
        <w:t>% - ___________ руб. ___ коп.</w:t>
      </w:r>
      <w:proofErr w:type="gramEnd"/>
    </w:p>
    <w:p w:rsidR="00854AFE" w:rsidRDefault="0055542D" w:rsidP="0055542D">
      <w:p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Стоимость ____________________</w:t>
      </w:r>
      <w:r w:rsidR="00854AFE">
        <w:rPr>
          <w:sz w:val="28"/>
          <w:szCs w:val="28"/>
        </w:rPr>
        <w:t xml:space="preserve"> составляет  _______________  рублей, __ коп</w:t>
      </w:r>
      <w:proofErr w:type="gramStart"/>
      <w:r w:rsidR="00854AFE">
        <w:rPr>
          <w:sz w:val="28"/>
          <w:szCs w:val="28"/>
        </w:rPr>
        <w:t xml:space="preserve">., </w:t>
      </w:r>
      <w:proofErr w:type="gramEnd"/>
      <w:r w:rsidR="00854AFE">
        <w:rPr>
          <w:sz w:val="28"/>
          <w:szCs w:val="28"/>
        </w:rPr>
        <w:t xml:space="preserve">в </w:t>
      </w:r>
      <w:proofErr w:type="spellStart"/>
      <w:r w:rsidR="00854AFE">
        <w:rPr>
          <w:sz w:val="28"/>
          <w:szCs w:val="28"/>
        </w:rPr>
        <w:t>т.ч</w:t>
      </w:r>
      <w:proofErr w:type="spellEnd"/>
      <w:r w:rsidR="00854AFE">
        <w:rPr>
          <w:sz w:val="28"/>
          <w:szCs w:val="28"/>
        </w:rPr>
        <w:t xml:space="preserve">. НДС </w:t>
      </w:r>
      <w:r w:rsidR="0019657B">
        <w:rPr>
          <w:sz w:val="28"/>
          <w:szCs w:val="28"/>
        </w:rPr>
        <w:t>20</w:t>
      </w:r>
      <w:r w:rsidR="00854AFE">
        <w:rPr>
          <w:sz w:val="28"/>
          <w:szCs w:val="28"/>
        </w:rPr>
        <w:t>% - ___________ руб. ____ коп.</w:t>
      </w:r>
    </w:p>
    <w:p w:rsidR="00854AFE" w:rsidRDefault="00854AFE" w:rsidP="0055542D">
      <w:pPr>
        <w:ind w:left="426"/>
        <w:jc w:val="both"/>
        <w:rPr>
          <w:b/>
          <w:sz w:val="28"/>
        </w:rPr>
      </w:pPr>
      <w:r>
        <w:rPr>
          <w:sz w:val="28"/>
        </w:rPr>
        <w:t>Стоимость земельного участка составляет  ___________________ рублей ___ коп</w:t>
      </w:r>
      <w:proofErr w:type="gramStart"/>
      <w:r>
        <w:rPr>
          <w:sz w:val="28"/>
        </w:rPr>
        <w:t xml:space="preserve">., </w:t>
      </w:r>
      <w:proofErr w:type="gramEnd"/>
      <w:r>
        <w:rPr>
          <w:sz w:val="28"/>
        </w:rPr>
        <w:t>без НДС.</w:t>
      </w:r>
    </w:p>
    <w:p w:rsidR="00854AFE" w:rsidRDefault="00F369F1" w:rsidP="0055542D">
      <w:pPr>
        <w:ind w:left="284" w:hanging="284"/>
        <w:jc w:val="both"/>
        <w:rPr>
          <w:sz w:val="28"/>
        </w:rPr>
      </w:pPr>
      <w:r>
        <w:rPr>
          <w:sz w:val="28"/>
          <w:szCs w:val="28"/>
        </w:rPr>
        <w:t xml:space="preserve">         </w:t>
      </w:r>
      <w:r w:rsidR="00854AFE">
        <w:rPr>
          <w:sz w:val="28"/>
          <w:szCs w:val="28"/>
        </w:rPr>
        <w:t xml:space="preserve">3.2. Задаток в сумме ________ рублей ___ копеек, внесённый Покупателем на счёт Продавца, </w:t>
      </w:r>
      <w:r w:rsidR="00854AFE">
        <w:rPr>
          <w:sz w:val="28"/>
        </w:rPr>
        <w:t>при подаче заявки на участие в аукционе,</w:t>
      </w:r>
      <w:r w:rsidR="00854AFE">
        <w:rPr>
          <w:sz w:val="28"/>
          <w:szCs w:val="28"/>
        </w:rPr>
        <w:t xml:space="preserve"> засчитывается в счёт оплаты по настоящему Договору.</w:t>
      </w:r>
    </w:p>
    <w:p w:rsidR="00854AFE" w:rsidRDefault="00D15709" w:rsidP="0055542D">
      <w:pPr>
        <w:autoSpaceDE w:val="0"/>
        <w:autoSpaceDN w:val="0"/>
        <w:adjustRightInd w:val="0"/>
        <w:ind w:left="284" w:hanging="284"/>
        <w:jc w:val="both"/>
        <w:rPr>
          <w:sz w:val="28"/>
        </w:rPr>
      </w:pPr>
      <w:r>
        <w:rPr>
          <w:sz w:val="28"/>
        </w:rPr>
        <w:t xml:space="preserve">   </w:t>
      </w:r>
      <w:r w:rsidR="0055542D">
        <w:rPr>
          <w:sz w:val="28"/>
        </w:rPr>
        <w:t xml:space="preserve">      </w:t>
      </w:r>
      <w:r w:rsidR="00854AFE">
        <w:rPr>
          <w:sz w:val="28"/>
        </w:rPr>
        <w:t>3.3. Покупатель оплачивает цену объектов, в течени</w:t>
      </w:r>
      <w:proofErr w:type="gramStart"/>
      <w:r w:rsidR="00854AFE">
        <w:rPr>
          <w:sz w:val="28"/>
        </w:rPr>
        <w:t>и</w:t>
      </w:r>
      <w:proofErr w:type="gramEnd"/>
      <w:r w:rsidR="00854AFE">
        <w:rPr>
          <w:sz w:val="28"/>
        </w:rPr>
        <w:t xml:space="preserve"> 30-и календарных дней с момента подписания настоящего Договора купли-продажи.</w:t>
      </w:r>
    </w:p>
    <w:p w:rsidR="00854AFE" w:rsidRDefault="00D15709" w:rsidP="0055542D">
      <w:pPr>
        <w:ind w:left="284" w:hanging="284"/>
        <w:jc w:val="both"/>
        <w:rPr>
          <w:sz w:val="28"/>
          <w:szCs w:val="28"/>
        </w:rPr>
      </w:pPr>
      <w:r>
        <w:rPr>
          <w:sz w:val="28"/>
        </w:rPr>
        <w:t xml:space="preserve">  </w:t>
      </w:r>
      <w:r w:rsidR="00854AFE">
        <w:rPr>
          <w:sz w:val="28"/>
        </w:rPr>
        <w:t xml:space="preserve"> </w:t>
      </w:r>
      <w:r w:rsidR="0055542D">
        <w:rPr>
          <w:sz w:val="28"/>
        </w:rPr>
        <w:t xml:space="preserve">      </w:t>
      </w:r>
      <w:r w:rsidR="00854AFE">
        <w:rPr>
          <w:sz w:val="28"/>
        </w:rPr>
        <w:t xml:space="preserve">3.4. Сумма платежа </w:t>
      </w:r>
      <w:r w:rsidR="001F0F27">
        <w:rPr>
          <w:sz w:val="28"/>
        </w:rPr>
        <w:t xml:space="preserve">за вычетом задатка и суммы НДС </w:t>
      </w:r>
      <w:r w:rsidR="00854AFE">
        <w:rPr>
          <w:b/>
          <w:sz w:val="28"/>
          <w:szCs w:val="28"/>
        </w:rPr>
        <w:t>____________</w:t>
      </w:r>
      <w:r w:rsidR="00854AFE">
        <w:rPr>
          <w:sz w:val="28"/>
          <w:szCs w:val="28"/>
        </w:rPr>
        <w:t xml:space="preserve"> </w:t>
      </w:r>
      <w:r w:rsidR="00854AFE">
        <w:rPr>
          <w:bCs/>
          <w:sz w:val="28"/>
          <w:szCs w:val="28"/>
        </w:rPr>
        <w:t>рублей</w:t>
      </w:r>
      <w:r w:rsidR="00854AFE">
        <w:rPr>
          <w:b/>
          <w:sz w:val="28"/>
          <w:szCs w:val="28"/>
        </w:rPr>
        <w:t xml:space="preserve"> ___ </w:t>
      </w:r>
      <w:r w:rsidR="00854AFE">
        <w:rPr>
          <w:bCs/>
          <w:sz w:val="28"/>
          <w:szCs w:val="28"/>
        </w:rPr>
        <w:t>коп.</w:t>
      </w:r>
      <w:r w:rsidR="001F0F27">
        <w:rPr>
          <w:bCs/>
          <w:sz w:val="28"/>
          <w:szCs w:val="28"/>
        </w:rPr>
        <w:t>,</w:t>
      </w:r>
      <w:r w:rsidR="00854AFE">
        <w:rPr>
          <w:b/>
          <w:sz w:val="28"/>
          <w:szCs w:val="28"/>
        </w:rPr>
        <w:t xml:space="preserve">  </w:t>
      </w:r>
      <w:r w:rsidR="00854AFE">
        <w:rPr>
          <w:sz w:val="28"/>
          <w:szCs w:val="28"/>
        </w:rPr>
        <w:t xml:space="preserve">должна быть перечислена </w:t>
      </w:r>
      <w:r w:rsidR="00854AFE">
        <w:rPr>
          <w:sz w:val="28"/>
        </w:rPr>
        <w:t xml:space="preserve">Покупателем в бюджет города Сердобска: </w:t>
      </w:r>
      <w:r w:rsidR="00D44A52">
        <w:rPr>
          <w:sz w:val="28"/>
        </w:rPr>
        <w:t>счет банка получателя 40102810045370000047 в ОТДЕЛЕНИЕ ПЕНЗА БАНКА РОССИИ//УФК по Пензенской области г. Пенза, БИК 015655003, Получатель УФК по Пензенской области (Администрация города Сердобска)</w:t>
      </w:r>
      <w:r w:rsidR="00D44A52">
        <w:rPr>
          <w:sz w:val="28"/>
          <w:szCs w:val="28"/>
        </w:rPr>
        <w:t xml:space="preserve">,  </w:t>
      </w:r>
      <w:proofErr w:type="gramStart"/>
      <w:r w:rsidR="00D44A52">
        <w:rPr>
          <w:sz w:val="28"/>
          <w:szCs w:val="28"/>
        </w:rPr>
        <w:t>р</w:t>
      </w:r>
      <w:proofErr w:type="gramEnd"/>
      <w:r w:rsidR="00D44A52">
        <w:rPr>
          <w:sz w:val="28"/>
          <w:szCs w:val="28"/>
        </w:rPr>
        <w:t>/с 03100643000000015500, ИНН 5805009157, КПП 580501001, ОКТМО 56656101, КБК 90111402053130000410.</w:t>
      </w:r>
    </w:p>
    <w:p w:rsidR="00D15709" w:rsidRPr="00D15709" w:rsidRDefault="00854AFE" w:rsidP="0055542D">
      <w:pPr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3.5.</w:t>
      </w:r>
      <w:r w:rsidR="00D15709">
        <w:rPr>
          <w:sz w:val="28"/>
          <w:szCs w:val="28"/>
        </w:rPr>
        <w:t xml:space="preserve"> </w:t>
      </w:r>
      <w:r w:rsidR="00D15709">
        <w:rPr>
          <w:sz w:val="28"/>
        </w:rPr>
        <w:t xml:space="preserve">Сумма платежа за земельный участок (кадастровый номер ___________)  </w:t>
      </w:r>
      <w:r w:rsidR="00D15709">
        <w:rPr>
          <w:b/>
          <w:sz w:val="28"/>
          <w:szCs w:val="28"/>
        </w:rPr>
        <w:t>____________</w:t>
      </w:r>
      <w:r w:rsidR="00D15709">
        <w:rPr>
          <w:sz w:val="28"/>
          <w:szCs w:val="28"/>
        </w:rPr>
        <w:t xml:space="preserve"> </w:t>
      </w:r>
      <w:r w:rsidR="00D15709">
        <w:rPr>
          <w:bCs/>
          <w:sz w:val="28"/>
          <w:szCs w:val="28"/>
        </w:rPr>
        <w:t>рублей</w:t>
      </w:r>
      <w:r w:rsidR="00D15709">
        <w:rPr>
          <w:b/>
          <w:sz w:val="28"/>
          <w:szCs w:val="28"/>
        </w:rPr>
        <w:t xml:space="preserve"> ___ </w:t>
      </w:r>
      <w:r w:rsidR="00D15709">
        <w:rPr>
          <w:bCs/>
          <w:sz w:val="28"/>
          <w:szCs w:val="28"/>
        </w:rPr>
        <w:t>коп.</w:t>
      </w:r>
      <w:r w:rsidR="00D15709">
        <w:rPr>
          <w:b/>
          <w:sz w:val="28"/>
          <w:szCs w:val="28"/>
        </w:rPr>
        <w:t xml:space="preserve"> </w:t>
      </w:r>
      <w:r w:rsidR="00D15709">
        <w:rPr>
          <w:sz w:val="28"/>
          <w:szCs w:val="28"/>
        </w:rPr>
        <w:t xml:space="preserve">должна быть перечислена </w:t>
      </w:r>
      <w:r w:rsidR="00D15709">
        <w:rPr>
          <w:sz w:val="28"/>
        </w:rPr>
        <w:t xml:space="preserve">Покупателем в бюджет города Сердобска: </w:t>
      </w:r>
      <w:r w:rsidR="00D44A52">
        <w:rPr>
          <w:sz w:val="28"/>
        </w:rPr>
        <w:t>счет банка получателя 40102810045370000047 в ОТДЕЛЕНИЕ ПЕНЗА БАНКА РОССИИ//УФК по Пензенской области г. Пенза, БИК 015655003, Получатель УФК по Пензенской области (Администрация города Сердобска)</w:t>
      </w:r>
      <w:r w:rsidR="00D44A52">
        <w:rPr>
          <w:sz w:val="28"/>
          <w:szCs w:val="28"/>
        </w:rPr>
        <w:t xml:space="preserve">, р/с 03100643000000015500, ИНН 5805009157, КПП 580501001, ОКТМО 56656101, </w:t>
      </w:r>
      <w:r w:rsidR="00D15709" w:rsidRPr="00D15709">
        <w:rPr>
          <w:sz w:val="28"/>
          <w:szCs w:val="28"/>
        </w:rPr>
        <w:t>КБК 90111406025130000430.</w:t>
      </w:r>
    </w:p>
    <w:p w:rsidR="00854AFE" w:rsidRDefault="00D15709" w:rsidP="0055542D">
      <w:pPr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3.6.  </w:t>
      </w:r>
      <w:r w:rsidR="0075245C">
        <w:rPr>
          <w:sz w:val="28"/>
          <w:szCs w:val="28"/>
        </w:rPr>
        <w:t xml:space="preserve">НДС в сумме </w:t>
      </w:r>
      <w:r w:rsidR="0075245C">
        <w:rPr>
          <w:b/>
          <w:sz w:val="28"/>
          <w:szCs w:val="28"/>
        </w:rPr>
        <w:t xml:space="preserve">__________ </w:t>
      </w:r>
      <w:r w:rsidR="0075245C">
        <w:rPr>
          <w:bCs/>
          <w:sz w:val="28"/>
          <w:szCs w:val="28"/>
        </w:rPr>
        <w:t>рублей</w:t>
      </w:r>
      <w:r w:rsidR="0075245C">
        <w:rPr>
          <w:b/>
          <w:sz w:val="28"/>
          <w:szCs w:val="28"/>
        </w:rPr>
        <w:t xml:space="preserve"> ___ </w:t>
      </w:r>
      <w:r w:rsidR="0075245C">
        <w:rPr>
          <w:bCs/>
          <w:sz w:val="28"/>
          <w:szCs w:val="28"/>
        </w:rPr>
        <w:t>коп.</w:t>
      </w:r>
      <w:r w:rsidR="0075245C">
        <w:rPr>
          <w:sz w:val="28"/>
          <w:szCs w:val="28"/>
        </w:rPr>
        <w:t xml:space="preserve"> Покупателем уплачивается самостоятельно, при заключении договора с юридическим лицом. При заключении договора с физическим лицом НДС перечисляется Покупателем на лицевой счет Продавца для учета операций со средствами поступившими во временное распоряжение Продавца</w:t>
      </w:r>
      <w:r w:rsidR="0075245C" w:rsidRPr="00D35E87">
        <w:rPr>
          <w:sz w:val="28"/>
          <w:szCs w:val="28"/>
        </w:rPr>
        <w:t xml:space="preserve">: </w:t>
      </w:r>
      <w:r w:rsidR="0075245C" w:rsidRPr="00D35E87">
        <w:rPr>
          <w:sz w:val="28"/>
        </w:rPr>
        <w:t>к/с 40102810045370000047</w:t>
      </w:r>
      <w:r w:rsidR="0075245C">
        <w:rPr>
          <w:sz w:val="28"/>
        </w:rPr>
        <w:t xml:space="preserve">                          </w:t>
      </w:r>
      <w:r w:rsidR="0075245C" w:rsidRPr="00D35E87">
        <w:rPr>
          <w:sz w:val="28"/>
        </w:rPr>
        <w:t>в ОТДЕЛЕНИЕ ПЕНЗА БАНКА РОССИИ//УФК по Пензенской области</w:t>
      </w:r>
      <w:r w:rsidR="0075245C">
        <w:rPr>
          <w:sz w:val="28"/>
        </w:rPr>
        <w:t xml:space="preserve">                  </w:t>
      </w:r>
      <w:r w:rsidR="0075245C" w:rsidRPr="00D35E87">
        <w:rPr>
          <w:sz w:val="28"/>
        </w:rPr>
        <w:t xml:space="preserve"> г. Пенза, БИК 015655003, получатель УФК по Пензенской области (Администрация города Сердобска)</w:t>
      </w:r>
      <w:r w:rsidR="0075245C" w:rsidRPr="00D35E87">
        <w:rPr>
          <w:sz w:val="28"/>
          <w:szCs w:val="28"/>
        </w:rPr>
        <w:t xml:space="preserve">, </w:t>
      </w:r>
      <w:proofErr w:type="gramStart"/>
      <w:r w:rsidR="0075245C" w:rsidRPr="00D35E87">
        <w:rPr>
          <w:sz w:val="28"/>
          <w:szCs w:val="28"/>
        </w:rPr>
        <w:t>р</w:t>
      </w:r>
      <w:proofErr w:type="gramEnd"/>
      <w:r w:rsidR="0075245C" w:rsidRPr="00D35E87">
        <w:rPr>
          <w:sz w:val="28"/>
          <w:szCs w:val="28"/>
        </w:rPr>
        <w:t xml:space="preserve">/с 03232643566561015500, ИНН 5805009157, КПП 580501001, и уплачивается </w:t>
      </w:r>
      <w:r w:rsidR="0075245C">
        <w:rPr>
          <w:sz w:val="28"/>
          <w:szCs w:val="28"/>
        </w:rPr>
        <w:t>Продавцом самостоятельно.</w:t>
      </w:r>
    </w:p>
    <w:p w:rsidR="00854AFE" w:rsidRDefault="00854AFE" w:rsidP="0055542D">
      <w:pPr>
        <w:ind w:left="284" w:hanging="284"/>
        <w:jc w:val="both"/>
        <w:rPr>
          <w:sz w:val="28"/>
        </w:rPr>
      </w:pPr>
      <w:r>
        <w:rPr>
          <w:sz w:val="28"/>
        </w:rPr>
        <w:t xml:space="preserve">         3.</w:t>
      </w:r>
      <w:r w:rsidR="00D15709">
        <w:rPr>
          <w:sz w:val="28"/>
        </w:rPr>
        <w:t>7</w:t>
      </w:r>
      <w:r>
        <w:rPr>
          <w:sz w:val="28"/>
        </w:rPr>
        <w:t>. Покупатель обязан предоставить Продавцу копию платежного поручения.</w:t>
      </w:r>
    </w:p>
    <w:p w:rsidR="00854AFE" w:rsidRDefault="00854AFE" w:rsidP="0055542D">
      <w:pPr>
        <w:ind w:left="284" w:hanging="284"/>
        <w:jc w:val="both"/>
        <w:rPr>
          <w:sz w:val="28"/>
        </w:rPr>
      </w:pPr>
      <w:r>
        <w:rPr>
          <w:sz w:val="28"/>
        </w:rPr>
        <w:t xml:space="preserve">         3.</w:t>
      </w:r>
      <w:r w:rsidR="00D15709">
        <w:rPr>
          <w:sz w:val="28"/>
        </w:rPr>
        <w:t>8</w:t>
      </w:r>
      <w:r>
        <w:rPr>
          <w:sz w:val="28"/>
        </w:rPr>
        <w:t>. Передача имущества осуществляется по акту приема-передачи после подтверждения Продавцом получения денежных средств согласно п.3.3 настоящего договора.</w:t>
      </w:r>
    </w:p>
    <w:p w:rsidR="00854AFE" w:rsidRDefault="00854AFE" w:rsidP="0055542D">
      <w:pPr>
        <w:ind w:left="284" w:hanging="284"/>
        <w:jc w:val="both"/>
        <w:rPr>
          <w:sz w:val="28"/>
          <w:szCs w:val="28"/>
        </w:rPr>
      </w:pPr>
      <w:r>
        <w:rPr>
          <w:sz w:val="28"/>
        </w:rPr>
        <w:t xml:space="preserve">         3.</w:t>
      </w:r>
      <w:r w:rsidR="00D15709">
        <w:rPr>
          <w:sz w:val="28"/>
        </w:rPr>
        <w:t>9</w:t>
      </w:r>
      <w:r>
        <w:rPr>
          <w:sz w:val="28"/>
        </w:rPr>
        <w:t>. Одновременно с недвижимым имуществом Продавец обязуется передать Покупателю документы, относящиеся к этому имуществу.</w:t>
      </w:r>
    </w:p>
    <w:p w:rsidR="006D0906" w:rsidRDefault="006D0906" w:rsidP="0055542D">
      <w:pPr>
        <w:ind w:left="284" w:hanging="284"/>
        <w:jc w:val="both"/>
        <w:rPr>
          <w:sz w:val="28"/>
        </w:rPr>
      </w:pPr>
    </w:p>
    <w:p w:rsidR="00854AFE" w:rsidRDefault="00854AFE" w:rsidP="0055542D">
      <w:pPr>
        <w:ind w:left="284" w:hanging="284"/>
        <w:jc w:val="center"/>
        <w:rPr>
          <w:sz w:val="28"/>
        </w:rPr>
      </w:pPr>
      <w:r>
        <w:rPr>
          <w:sz w:val="28"/>
        </w:rPr>
        <w:t>4.ОСОБЫЕ УСЛОВИЯ.</w:t>
      </w:r>
    </w:p>
    <w:p w:rsidR="00854AFE" w:rsidRDefault="00854AFE" w:rsidP="0055542D">
      <w:pPr>
        <w:ind w:left="284" w:hanging="284"/>
        <w:jc w:val="center"/>
        <w:rPr>
          <w:sz w:val="28"/>
        </w:rPr>
      </w:pPr>
    </w:p>
    <w:p w:rsidR="00854AFE" w:rsidRDefault="0055542D" w:rsidP="0055542D">
      <w:pPr>
        <w:pStyle w:val="31"/>
        <w:ind w:left="284" w:hanging="284"/>
      </w:pPr>
      <w:r>
        <w:t xml:space="preserve">       </w:t>
      </w:r>
      <w:r w:rsidR="00854AFE">
        <w:t>4.1. Право пользования имуществом и бремя расходов по его содержанию переходит к Покупателю с момента подписания акта приема-передачи.</w:t>
      </w:r>
    </w:p>
    <w:p w:rsidR="00854AFE" w:rsidRDefault="0055542D" w:rsidP="0055542D">
      <w:pPr>
        <w:pStyle w:val="31"/>
        <w:ind w:left="284" w:hanging="284"/>
      </w:pPr>
      <w:r>
        <w:t xml:space="preserve">       </w:t>
      </w:r>
      <w:r w:rsidR="00854AFE">
        <w:t>4.2</w:t>
      </w:r>
      <w:r>
        <w:t xml:space="preserve">. </w:t>
      </w:r>
      <w:r w:rsidR="00854AFE">
        <w:t>Обязательство Продавца передать недвижимость Покупателю считается исполненным, после передачи имущества Покупателю и подписания сторонами акта приема-передачи.</w:t>
      </w:r>
    </w:p>
    <w:p w:rsidR="00854AFE" w:rsidRDefault="0055542D" w:rsidP="0055542D">
      <w:pPr>
        <w:pStyle w:val="31"/>
        <w:ind w:left="284" w:hanging="284"/>
      </w:pPr>
      <w:r>
        <w:lastRenderedPageBreak/>
        <w:t xml:space="preserve">       </w:t>
      </w:r>
      <w:r w:rsidR="00854AFE">
        <w:t>4.3.</w:t>
      </w:r>
      <w:r w:rsidR="00854AFE">
        <w:rPr>
          <w:sz w:val="24"/>
        </w:rPr>
        <w:t xml:space="preserve"> </w:t>
      </w:r>
      <w:r w:rsidR="00854AFE">
        <w:t>Риск случайной гибели или порчи имущества до момента госу</w:t>
      </w:r>
      <w:r w:rsidR="00854AFE">
        <w:softHyphen/>
        <w:t>дарственной регистрации права собственности на указанное имущество лежит на Покупателе.</w:t>
      </w:r>
    </w:p>
    <w:p w:rsidR="00854AFE" w:rsidRDefault="0055542D" w:rsidP="0055542D">
      <w:pPr>
        <w:pStyle w:val="31"/>
        <w:ind w:left="284" w:hanging="284"/>
      </w:pPr>
      <w:r>
        <w:t xml:space="preserve">       </w:t>
      </w:r>
      <w:r w:rsidR="00854AFE">
        <w:t>4.4</w:t>
      </w:r>
      <w:r>
        <w:t>.</w:t>
      </w:r>
      <w:r w:rsidR="00854AFE">
        <w:t xml:space="preserve"> Покупатель несет бремя расходов по подготовке материалов и документов для государственной регистрации договора купли-продажи.</w:t>
      </w:r>
    </w:p>
    <w:p w:rsidR="00854AFE" w:rsidRDefault="00854AFE" w:rsidP="0055542D">
      <w:pPr>
        <w:pStyle w:val="ConsPlusNormal"/>
        <w:ind w:left="284" w:hanging="284"/>
        <w:jc w:val="both"/>
      </w:pPr>
    </w:p>
    <w:p w:rsidR="00854AFE" w:rsidRDefault="00854AFE" w:rsidP="0055542D">
      <w:pPr>
        <w:numPr>
          <w:ilvl w:val="0"/>
          <w:numId w:val="12"/>
        </w:numPr>
        <w:ind w:left="284" w:hanging="284"/>
        <w:jc w:val="center"/>
        <w:rPr>
          <w:sz w:val="28"/>
        </w:rPr>
      </w:pPr>
      <w:r w:rsidRPr="00DF7E12">
        <w:rPr>
          <w:sz w:val="28"/>
        </w:rPr>
        <w:t>ОТВЕТСТВЕННОСТЬ  СТОРОН.</w:t>
      </w:r>
    </w:p>
    <w:p w:rsidR="00B32076" w:rsidRPr="00DF7E12" w:rsidRDefault="00B32076" w:rsidP="00B32076">
      <w:pPr>
        <w:ind w:left="284"/>
        <w:rPr>
          <w:sz w:val="28"/>
        </w:rPr>
      </w:pPr>
    </w:p>
    <w:p w:rsidR="00854AFE" w:rsidRDefault="0055542D" w:rsidP="0055542D">
      <w:pPr>
        <w:pStyle w:val="a5"/>
        <w:numPr>
          <w:ilvl w:val="1"/>
          <w:numId w:val="12"/>
        </w:numPr>
        <w:tabs>
          <w:tab w:val="num" w:pos="0"/>
        </w:tabs>
        <w:ind w:left="284" w:firstLine="283"/>
        <w:rPr>
          <w:iCs/>
          <w:sz w:val="28"/>
        </w:rPr>
      </w:pPr>
      <w:r>
        <w:rPr>
          <w:iCs/>
          <w:sz w:val="28"/>
        </w:rPr>
        <w:t xml:space="preserve"> </w:t>
      </w:r>
      <w:r w:rsidR="00854AFE">
        <w:rPr>
          <w:iCs/>
          <w:sz w:val="28"/>
        </w:rPr>
        <w:t xml:space="preserve">За невыполнение либо ненадлежащее выполнение условий настоящего Договора Стороны несут ответственность в соответствии с действующим законодательством Российской Федерации. </w:t>
      </w:r>
    </w:p>
    <w:p w:rsidR="00854AFE" w:rsidRDefault="00854AFE" w:rsidP="0055542D">
      <w:pPr>
        <w:pStyle w:val="a5"/>
        <w:ind w:left="284"/>
        <w:rPr>
          <w:iCs/>
          <w:sz w:val="28"/>
        </w:rPr>
      </w:pPr>
    </w:p>
    <w:p w:rsidR="00854AFE" w:rsidRDefault="00854AFE" w:rsidP="0055542D">
      <w:pPr>
        <w:ind w:left="284"/>
        <w:rPr>
          <w:sz w:val="28"/>
        </w:rPr>
      </w:pPr>
      <w:r>
        <w:rPr>
          <w:sz w:val="28"/>
        </w:rPr>
        <w:t xml:space="preserve">                                   6. ЗАКЛЮЧИТЕЛЬНЫЕ   ПОЛОЖЕНИЯ.</w:t>
      </w:r>
    </w:p>
    <w:p w:rsidR="00B32076" w:rsidRDefault="00B32076" w:rsidP="0055542D">
      <w:pPr>
        <w:ind w:left="284"/>
        <w:rPr>
          <w:sz w:val="28"/>
        </w:rPr>
      </w:pPr>
    </w:p>
    <w:p w:rsidR="00854AFE" w:rsidRDefault="0055542D" w:rsidP="0055542D">
      <w:pPr>
        <w:autoSpaceDE w:val="0"/>
        <w:autoSpaceDN w:val="0"/>
        <w:adjustRightInd w:val="0"/>
        <w:ind w:left="284"/>
        <w:jc w:val="both"/>
        <w:rPr>
          <w:sz w:val="28"/>
        </w:rPr>
      </w:pPr>
      <w:r>
        <w:rPr>
          <w:sz w:val="28"/>
        </w:rPr>
        <w:t xml:space="preserve">     </w:t>
      </w:r>
      <w:r w:rsidR="00854AFE">
        <w:rPr>
          <w:sz w:val="28"/>
        </w:rPr>
        <w:t>6.1. Договор вступает в силу с момента его заключения .</w:t>
      </w:r>
    </w:p>
    <w:p w:rsidR="00854AFE" w:rsidRDefault="00854AFE" w:rsidP="0055542D">
      <w:pPr>
        <w:pStyle w:val="a5"/>
        <w:ind w:left="284"/>
        <w:rPr>
          <w:sz w:val="28"/>
        </w:rPr>
      </w:pPr>
      <w:r>
        <w:rPr>
          <w:sz w:val="28"/>
        </w:rPr>
        <w:t xml:space="preserve"> </w:t>
      </w:r>
      <w:r w:rsidR="0055542D">
        <w:rPr>
          <w:sz w:val="28"/>
        </w:rPr>
        <w:t xml:space="preserve">    </w:t>
      </w:r>
      <w:r>
        <w:rPr>
          <w:sz w:val="28"/>
        </w:rPr>
        <w:t>6.2. Настоящий Договор составлен в 3 экземплярах, имеющих одинаковую юридическую силу, по одному - каждой из сторон, и один хранится в Управлении Федеральной службы государственной регистрации, кадастра и картографии по Пензенской области.</w:t>
      </w:r>
    </w:p>
    <w:p w:rsidR="00854AFE" w:rsidRDefault="00854AFE" w:rsidP="0055542D">
      <w:pPr>
        <w:ind w:left="284"/>
        <w:jc w:val="both"/>
        <w:rPr>
          <w:sz w:val="28"/>
        </w:rPr>
      </w:pPr>
      <w:r>
        <w:rPr>
          <w:sz w:val="28"/>
        </w:rPr>
        <w:t xml:space="preserve">      В качестве неотъемлемой части к настоящему Договору прилагаются:</w:t>
      </w:r>
    </w:p>
    <w:p w:rsidR="00854AFE" w:rsidRDefault="00854AFE" w:rsidP="0055542D">
      <w:pPr>
        <w:numPr>
          <w:ilvl w:val="0"/>
          <w:numId w:val="1"/>
        </w:numPr>
        <w:ind w:left="284" w:firstLine="0"/>
        <w:jc w:val="both"/>
        <w:rPr>
          <w:sz w:val="28"/>
        </w:rPr>
      </w:pPr>
      <w:r>
        <w:rPr>
          <w:sz w:val="28"/>
        </w:rPr>
        <w:t>Технический и кадастровый паспорта;</w:t>
      </w:r>
    </w:p>
    <w:p w:rsidR="00854AFE" w:rsidRDefault="00854AFE" w:rsidP="0055542D">
      <w:pPr>
        <w:numPr>
          <w:ilvl w:val="0"/>
          <w:numId w:val="1"/>
        </w:numPr>
        <w:ind w:left="284" w:firstLine="0"/>
        <w:jc w:val="both"/>
        <w:rPr>
          <w:sz w:val="28"/>
        </w:rPr>
      </w:pPr>
      <w:r>
        <w:rPr>
          <w:sz w:val="28"/>
        </w:rPr>
        <w:t>Протокол о результатах аукциона</w:t>
      </w:r>
    </w:p>
    <w:p w:rsidR="00854AFE" w:rsidRDefault="00854AFE" w:rsidP="0055542D">
      <w:pPr>
        <w:numPr>
          <w:ilvl w:val="0"/>
          <w:numId w:val="1"/>
        </w:numPr>
        <w:ind w:left="284" w:firstLine="0"/>
        <w:jc w:val="both"/>
        <w:rPr>
          <w:sz w:val="28"/>
        </w:rPr>
      </w:pPr>
      <w:r>
        <w:rPr>
          <w:sz w:val="28"/>
        </w:rPr>
        <w:t xml:space="preserve">акт приема-передачи.  </w:t>
      </w:r>
    </w:p>
    <w:p w:rsidR="00854AFE" w:rsidRDefault="00854AFE" w:rsidP="00DF7E12">
      <w:pPr>
        <w:ind w:left="284"/>
        <w:jc w:val="both"/>
        <w:rPr>
          <w:sz w:val="28"/>
        </w:rPr>
      </w:pPr>
      <w:r>
        <w:rPr>
          <w:sz w:val="28"/>
        </w:rPr>
        <w:t xml:space="preserve">                        </w:t>
      </w:r>
    </w:p>
    <w:p w:rsidR="00854AFE" w:rsidRDefault="00854AFE" w:rsidP="0055542D">
      <w:pPr>
        <w:ind w:left="284" w:hanging="284"/>
        <w:jc w:val="center"/>
        <w:rPr>
          <w:sz w:val="28"/>
        </w:rPr>
      </w:pPr>
      <w:r>
        <w:rPr>
          <w:sz w:val="28"/>
        </w:rPr>
        <w:t>7. АДРЕСА  И  РЕКВИЗИТЫ  СТОРОН.</w:t>
      </w:r>
    </w:p>
    <w:p w:rsidR="00854AFE" w:rsidRDefault="00854AFE" w:rsidP="0055542D">
      <w:pPr>
        <w:ind w:left="284" w:hanging="284"/>
        <w:rPr>
          <w:sz w:val="28"/>
        </w:rPr>
      </w:pPr>
    </w:p>
    <w:tbl>
      <w:tblPr>
        <w:tblW w:w="0" w:type="auto"/>
        <w:tblInd w:w="734" w:type="dxa"/>
        <w:tblLook w:val="0000" w:firstRow="0" w:lastRow="0" w:firstColumn="0" w:lastColumn="0" w:noHBand="0" w:noVBand="0"/>
      </w:tblPr>
      <w:tblGrid>
        <w:gridCol w:w="4054"/>
        <w:gridCol w:w="4783"/>
      </w:tblGrid>
      <w:tr w:rsidR="001A5E26" w:rsidTr="00F11E84">
        <w:tc>
          <w:tcPr>
            <w:tcW w:w="4054" w:type="dxa"/>
          </w:tcPr>
          <w:p w:rsidR="001A5E26" w:rsidRDefault="001A5E26" w:rsidP="00F11E84">
            <w:pPr>
              <w:ind w:left="420"/>
              <w:rPr>
                <w:sz w:val="28"/>
              </w:rPr>
            </w:pPr>
            <w:r>
              <w:rPr>
                <w:b/>
                <w:bCs/>
                <w:sz w:val="28"/>
                <w:u w:val="single"/>
              </w:rPr>
              <w:t>Продавец</w:t>
            </w:r>
            <w:r>
              <w:rPr>
                <w:sz w:val="28"/>
              </w:rPr>
              <w:t xml:space="preserve">: </w:t>
            </w:r>
          </w:p>
          <w:p w:rsidR="001A5E26" w:rsidRDefault="001A5E26" w:rsidP="00F11E84">
            <w:pPr>
              <w:ind w:left="420"/>
              <w:rPr>
                <w:sz w:val="28"/>
              </w:rPr>
            </w:pPr>
            <w:r>
              <w:rPr>
                <w:sz w:val="28"/>
              </w:rPr>
              <w:t xml:space="preserve">Администрация города Сердобска, </w:t>
            </w:r>
          </w:p>
          <w:p w:rsidR="001A5E26" w:rsidRDefault="001A5E26" w:rsidP="00F11E84">
            <w:pPr>
              <w:ind w:left="420"/>
              <w:rPr>
                <w:sz w:val="28"/>
              </w:rPr>
            </w:pPr>
            <w:r>
              <w:rPr>
                <w:sz w:val="28"/>
              </w:rPr>
              <w:t xml:space="preserve">ул. Ленина,.90, г. Сердобск,         р-н </w:t>
            </w:r>
            <w:proofErr w:type="spellStart"/>
            <w:r>
              <w:rPr>
                <w:sz w:val="28"/>
              </w:rPr>
              <w:t>Сердобский</w:t>
            </w:r>
            <w:proofErr w:type="spellEnd"/>
            <w:r>
              <w:rPr>
                <w:sz w:val="28"/>
              </w:rPr>
              <w:t>,                                обл. Пензенская 442895</w:t>
            </w:r>
          </w:p>
          <w:p w:rsidR="001A5E26" w:rsidRDefault="001A5E26" w:rsidP="00F11E84">
            <w:pPr>
              <w:ind w:left="420"/>
              <w:rPr>
                <w:sz w:val="28"/>
              </w:rPr>
            </w:pPr>
            <w:r>
              <w:rPr>
                <w:sz w:val="28"/>
              </w:rPr>
              <w:t>ИНН 580500915</w:t>
            </w:r>
          </w:p>
          <w:p w:rsidR="001A5E26" w:rsidRDefault="001A5E26" w:rsidP="00F11E84">
            <w:pPr>
              <w:ind w:left="420"/>
              <w:rPr>
                <w:sz w:val="28"/>
              </w:rPr>
            </w:pPr>
            <w:r>
              <w:rPr>
                <w:sz w:val="28"/>
              </w:rPr>
              <w:t>КПП 580501001</w:t>
            </w:r>
          </w:p>
          <w:p w:rsidR="001A5E26" w:rsidRDefault="001A5E26" w:rsidP="00F11E84">
            <w:pPr>
              <w:ind w:left="420"/>
              <w:rPr>
                <w:sz w:val="28"/>
              </w:rPr>
            </w:pPr>
            <w:r>
              <w:rPr>
                <w:sz w:val="28"/>
              </w:rPr>
              <w:t>ОГРН 1065805021446</w:t>
            </w:r>
          </w:p>
          <w:p w:rsidR="001A5E26" w:rsidRDefault="001A5E26" w:rsidP="00F11E84">
            <w:pPr>
              <w:ind w:left="420"/>
              <w:rPr>
                <w:sz w:val="28"/>
              </w:rPr>
            </w:pPr>
            <w:proofErr w:type="gramStart"/>
            <w:r>
              <w:rPr>
                <w:sz w:val="28"/>
              </w:rPr>
              <w:t>р</w:t>
            </w:r>
            <w:proofErr w:type="gramEnd"/>
            <w:r>
              <w:rPr>
                <w:sz w:val="28"/>
              </w:rPr>
              <w:t>/с 03232643566561015500  в отделении Пенза г. Пенза</w:t>
            </w:r>
          </w:p>
          <w:p w:rsidR="001A5E26" w:rsidRDefault="001A5E26" w:rsidP="00F11E84">
            <w:pPr>
              <w:rPr>
                <w:sz w:val="28"/>
              </w:rPr>
            </w:pPr>
          </w:p>
        </w:tc>
        <w:tc>
          <w:tcPr>
            <w:tcW w:w="4783" w:type="dxa"/>
          </w:tcPr>
          <w:p w:rsidR="001A5E26" w:rsidRDefault="001A5E26" w:rsidP="00F11E84">
            <w:pPr>
              <w:ind w:left="420"/>
              <w:rPr>
                <w:sz w:val="28"/>
              </w:rPr>
            </w:pPr>
            <w:r>
              <w:rPr>
                <w:sz w:val="28"/>
                <w:u w:val="single"/>
              </w:rPr>
              <w:t>Покупатель</w:t>
            </w:r>
            <w:r>
              <w:rPr>
                <w:sz w:val="28"/>
              </w:rPr>
              <w:t xml:space="preserve">: </w:t>
            </w:r>
          </w:p>
          <w:p w:rsidR="001A5E26" w:rsidRDefault="001A5E26" w:rsidP="00F11E84">
            <w:pPr>
              <w:rPr>
                <w:sz w:val="28"/>
              </w:rPr>
            </w:pPr>
          </w:p>
        </w:tc>
      </w:tr>
      <w:tr w:rsidR="00854AFE" w:rsidTr="00DF7E12">
        <w:tc>
          <w:tcPr>
            <w:tcW w:w="4054" w:type="dxa"/>
          </w:tcPr>
          <w:p w:rsidR="00854AFE" w:rsidRDefault="00854AFE" w:rsidP="0075245C">
            <w:pPr>
              <w:ind w:left="284" w:hanging="284"/>
              <w:rPr>
                <w:sz w:val="28"/>
              </w:rPr>
            </w:pPr>
          </w:p>
        </w:tc>
        <w:tc>
          <w:tcPr>
            <w:tcW w:w="4783" w:type="dxa"/>
          </w:tcPr>
          <w:p w:rsidR="00854AFE" w:rsidRDefault="00854AFE" w:rsidP="0055542D">
            <w:pPr>
              <w:ind w:left="284" w:hanging="284"/>
              <w:rPr>
                <w:sz w:val="28"/>
              </w:rPr>
            </w:pPr>
          </w:p>
        </w:tc>
      </w:tr>
    </w:tbl>
    <w:p w:rsidR="00854AFE" w:rsidRDefault="00854AFE" w:rsidP="0055542D">
      <w:pPr>
        <w:ind w:left="284" w:hanging="284"/>
        <w:rPr>
          <w:sz w:val="28"/>
        </w:rPr>
      </w:pPr>
    </w:p>
    <w:p w:rsidR="004543CF" w:rsidRDefault="004543CF" w:rsidP="0055542D">
      <w:pPr>
        <w:ind w:left="284" w:hanging="284"/>
        <w:rPr>
          <w:sz w:val="28"/>
        </w:rPr>
      </w:pPr>
    </w:p>
    <w:p w:rsidR="00854AFE" w:rsidRDefault="00854AFE" w:rsidP="00486E57">
      <w:pPr>
        <w:ind w:left="284" w:hanging="284"/>
        <w:jc w:val="center"/>
        <w:rPr>
          <w:sz w:val="28"/>
        </w:rPr>
      </w:pPr>
      <w:r>
        <w:rPr>
          <w:sz w:val="28"/>
        </w:rPr>
        <w:t>8. ПОДПИСИ  СТОРОН.</w:t>
      </w:r>
    </w:p>
    <w:p w:rsidR="00854AFE" w:rsidRDefault="00854AFE" w:rsidP="0055542D">
      <w:pPr>
        <w:ind w:left="284" w:hanging="284"/>
        <w:rPr>
          <w:sz w:val="28"/>
        </w:rPr>
      </w:pPr>
    </w:p>
    <w:tbl>
      <w:tblPr>
        <w:tblW w:w="0" w:type="auto"/>
        <w:tblInd w:w="734" w:type="dxa"/>
        <w:tblLook w:val="0000" w:firstRow="0" w:lastRow="0" w:firstColumn="0" w:lastColumn="0" w:noHBand="0" w:noVBand="0"/>
      </w:tblPr>
      <w:tblGrid>
        <w:gridCol w:w="4054"/>
        <w:gridCol w:w="4783"/>
      </w:tblGrid>
      <w:tr w:rsidR="00854AFE" w:rsidTr="00DF7E12">
        <w:tc>
          <w:tcPr>
            <w:tcW w:w="4054" w:type="dxa"/>
          </w:tcPr>
          <w:p w:rsidR="00854AFE" w:rsidRDefault="00854AFE" w:rsidP="0055542D">
            <w:pPr>
              <w:ind w:left="284" w:hanging="284"/>
              <w:rPr>
                <w:sz w:val="28"/>
              </w:rPr>
            </w:pPr>
            <w:r>
              <w:rPr>
                <w:sz w:val="28"/>
                <w:u w:val="single"/>
              </w:rPr>
              <w:t>Продавец</w:t>
            </w:r>
            <w:r>
              <w:rPr>
                <w:sz w:val="28"/>
              </w:rPr>
              <w:t xml:space="preserve">: </w:t>
            </w: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  <w:r>
              <w:rPr>
                <w:sz w:val="28"/>
              </w:rPr>
              <w:t>____________ ___________</w:t>
            </w:r>
          </w:p>
          <w:p w:rsidR="007056CC" w:rsidRDefault="007056CC" w:rsidP="0055542D">
            <w:pPr>
              <w:ind w:left="284" w:hanging="284"/>
              <w:rPr>
                <w:sz w:val="28"/>
              </w:rPr>
            </w:pPr>
          </w:p>
          <w:p w:rsidR="00E05E6A" w:rsidRDefault="00E05E6A" w:rsidP="0055542D">
            <w:pPr>
              <w:ind w:left="284" w:hanging="284"/>
              <w:rPr>
                <w:sz w:val="28"/>
              </w:rPr>
            </w:pPr>
          </w:p>
          <w:p w:rsidR="006D0906" w:rsidRDefault="006D0906" w:rsidP="00D15FBD">
            <w:pPr>
              <w:pStyle w:val="ConsNonformat"/>
              <w:widowControl/>
              <w:rPr>
                <w:rFonts w:ascii="Times New Roman" w:hAnsi="Times New Roman"/>
                <w:sz w:val="22"/>
                <w:szCs w:val="24"/>
              </w:rPr>
            </w:pPr>
          </w:p>
          <w:p w:rsidR="000C3C42" w:rsidRPr="00DF7E12" w:rsidRDefault="000C3C42" w:rsidP="00F11E84">
            <w:pPr>
              <w:pStyle w:val="ConsNonformat"/>
              <w:widowControl/>
              <w:rPr>
                <w:sz w:val="28"/>
              </w:rPr>
            </w:pPr>
          </w:p>
        </w:tc>
        <w:tc>
          <w:tcPr>
            <w:tcW w:w="4783" w:type="dxa"/>
          </w:tcPr>
          <w:p w:rsidR="00854AFE" w:rsidRDefault="00854AFE" w:rsidP="0055542D">
            <w:pPr>
              <w:ind w:left="284" w:hanging="284"/>
              <w:rPr>
                <w:sz w:val="28"/>
              </w:rPr>
            </w:pPr>
            <w:r>
              <w:rPr>
                <w:sz w:val="28"/>
                <w:u w:val="single"/>
              </w:rPr>
              <w:lastRenderedPageBreak/>
              <w:t>Покупатель</w:t>
            </w:r>
            <w:r>
              <w:rPr>
                <w:sz w:val="28"/>
              </w:rPr>
              <w:t xml:space="preserve">: </w:t>
            </w: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  <w:r>
              <w:rPr>
                <w:sz w:val="28"/>
              </w:rPr>
              <w:t>_______________ ____________</w:t>
            </w:r>
          </w:p>
          <w:p w:rsidR="006D0906" w:rsidRDefault="006D0906" w:rsidP="0055542D">
            <w:pPr>
              <w:ind w:left="284" w:hanging="284"/>
              <w:rPr>
                <w:sz w:val="28"/>
              </w:rPr>
            </w:pPr>
          </w:p>
          <w:p w:rsidR="006D0906" w:rsidRDefault="006D0906" w:rsidP="0055542D">
            <w:pPr>
              <w:ind w:left="284" w:hanging="284"/>
              <w:rPr>
                <w:sz w:val="28"/>
              </w:rPr>
            </w:pPr>
          </w:p>
          <w:p w:rsidR="006D0906" w:rsidRDefault="006D0906" w:rsidP="0055542D">
            <w:pPr>
              <w:ind w:left="284" w:hanging="284"/>
              <w:rPr>
                <w:sz w:val="28"/>
              </w:rPr>
            </w:pPr>
          </w:p>
          <w:p w:rsidR="007056CC" w:rsidRDefault="007056CC" w:rsidP="0055542D">
            <w:pPr>
              <w:ind w:left="284" w:hanging="284"/>
              <w:rPr>
                <w:sz w:val="28"/>
              </w:rPr>
            </w:pPr>
          </w:p>
          <w:p w:rsidR="00D15FBD" w:rsidRDefault="00D15FBD" w:rsidP="0055542D">
            <w:pPr>
              <w:ind w:left="284" w:hanging="284"/>
              <w:rPr>
                <w:sz w:val="28"/>
              </w:rPr>
            </w:pPr>
          </w:p>
          <w:p w:rsidR="00D15FBD" w:rsidRDefault="00D15FBD" w:rsidP="00D15FBD">
            <w:pPr>
              <w:ind w:left="284" w:hanging="284"/>
              <w:rPr>
                <w:sz w:val="28"/>
              </w:rPr>
            </w:pPr>
          </w:p>
          <w:p w:rsidR="007056CC" w:rsidRDefault="007056CC" w:rsidP="007056CC">
            <w:pPr>
              <w:ind w:left="284" w:hanging="284"/>
              <w:jc w:val="both"/>
              <w:rPr>
                <w:sz w:val="28"/>
              </w:rPr>
            </w:pPr>
          </w:p>
          <w:p w:rsidR="007056CC" w:rsidRDefault="007056CC" w:rsidP="007056CC">
            <w:pPr>
              <w:ind w:left="284" w:hanging="284"/>
              <w:rPr>
                <w:sz w:val="28"/>
              </w:rPr>
            </w:pPr>
          </w:p>
          <w:p w:rsidR="00DF7E12" w:rsidRDefault="00DF7E12" w:rsidP="0055542D">
            <w:pPr>
              <w:ind w:left="284" w:hanging="284"/>
              <w:rPr>
                <w:sz w:val="28"/>
              </w:rPr>
            </w:pPr>
          </w:p>
          <w:p w:rsidR="00DF7E12" w:rsidRDefault="00DF7E12" w:rsidP="00DF7E12">
            <w:pPr>
              <w:ind w:left="284" w:hanging="284"/>
              <w:jc w:val="both"/>
              <w:rPr>
                <w:sz w:val="28"/>
              </w:rPr>
            </w:pPr>
          </w:p>
        </w:tc>
      </w:tr>
    </w:tbl>
    <w:p w:rsidR="00C06AF7" w:rsidRPr="00854AFE" w:rsidRDefault="00C06AF7" w:rsidP="00854AFE">
      <w:pPr>
        <w:jc w:val="center"/>
      </w:pPr>
    </w:p>
    <w:sectPr w:rsidR="00C06AF7" w:rsidRPr="00854AFE" w:rsidSect="00DF7E12">
      <w:headerReference w:type="even" r:id="rId28"/>
      <w:headerReference w:type="default" r:id="rId29"/>
      <w:pgSz w:w="11906" w:h="16838"/>
      <w:pgMar w:top="284" w:right="1134" w:bottom="36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4B7D" w:rsidRDefault="00814B7D">
      <w:r>
        <w:separator/>
      </w:r>
    </w:p>
  </w:endnote>
  <w:endnote w:type="continuationSeparator" w:id="0">
    <w:p w:rsidR="00814B7D" w:rsidRDefault="00814B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4B7D" w:rsidRDefault="00814B7D">
      <w:r>
        <w:separator/>
      </w:r>
    </w:p>
  </w:footnote>
  <w:footnote w:type="continuationSeparator" w:id="0">
    <w:p w:rsidR="00814B7D" w:rsidRDefault="00814B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1E84" w:rsidRDefault="00F11E84">
    <w:pPr>
      <w:pStyle w:val="af1"/>
      <w:framePr w:wrap="auto" w:vAnchor="text" w:hAnchor="margin" w:xAlign="center" w:y="1"/>
      <w:widowControl/>
      <w:rPr>
        <w:rStyle w:val="af0"/>
        <w:rFonts w:ascii="Times New Roman CYR" w:hAnsi="Times New Roman CYR"/>
      </w:rPr>
    </w:pPr>
    <w:r>
      <w:rPr>
        <w:rStyle w:val="af0"/>
        <w:rFonts w:ascii="Times New Roman CYR" w:hAnsi="Times New Roman CYR"/>
      </w:rPr>
      <w:fldChar w:fldCharType="begin"/>
    </w:r>
    <w:r>
      <w:rPr>
        <w:rStyle w:val="af0"/>
        <w:rFonts w:ascii="Times New Roman CYR" w:hAnsi="Times New Roman CYR"/>
      </w:rPr>
      <w:instrText xml:space="preserve">PAGE  </w:instrText>
    </w:r>
    <w:r>
      <w:rPr>
        <w:rStyle w:val="af0"/>
        <w:rFonts w:ascii="Times New Roman CYR" w:hAnsi="Times New Roman CYR"/>
      </w:rPr>
      <w:fldChar w:fldCharType="separate"/>
    </w:r>
    <w:r>
      <w:rPr>
        <w:rStyle w:val="af0"/>
        <w:rFonts w:ascii="Times New Roman CYR" w:hAnsi="Times New Roman CYR"/>
        <w:noProof/>
      </w:rPr>
      <w:t>4</w:t>
    </w:r>
    <w:r>
      <w:rPr>
        <w:rStyle w:val="af0"/>
        <w:rFonts w:ascii="Times New Roman CYR" w:hAnsi="Times New Roman CYR"/>
      </w:rPr>
      <w:fldChar w:fldCharType="end"/>
    </w:r>
  </w:p>
  <w:p w:rsidR="00F11E84" w:rsidRDefault="00F11E84">
    <w:pPr>
      <w:pStyle w:val="af1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1E84" w:rsidRDefault="00F11E84">
    <w:pPr>
      <w:pStyle w:val="af1"/>
      <w:framePr w:wrap="auto" w:vAnchor="text" w:hAnchor="margin" w:xAlign="center" w:y="1"/>
      <w:widowControl/>
      <w:rPr>
        <w:rStyle w:val="af0"/>
        <w:rFonts w:ascii="Times New Roman CYR" w:hAnsi="Times New Roman CYR"/>
        <w:sz w:val="24"/>
      </w:rPr>
    </w:pPr>
  </w:p>
  <w:p w:rsidR="00F11E84" w:rsidRDefault="00F11E84">
    <w:pPr>
      <w:pStyle w:val="af1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BDD04D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2BBE5C29"/>
    <w:multiLevelType w:val="multilevel"/>
    <w:tmpl w:val="7F3468F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30"/>
        </w:tabs>
        <w:ind w:left="12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40"/>
        </w:tabs>
        <w:ind w:left="17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610"/>
        </w:tabs>
        <w:ind w:left="26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120"/>
        </w:tabs>
        <w:ind w:left="3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990"/>
        </w:tabs>
        <w:ind w:left="39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860"/>
        </w:tabs>
        <w:ind w:left="48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370"/>
        </w:tabs>
        <w:ind w:left="537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240"/>
        </w:tabs>
        <w:ind w:left="6240" w:hanging="2160"/>
      </w:pPr>
      <w:rPr>
        <w:rFonts w:hint="default"/>
      </w:rPr>
    </w:lvl>
  </w:abstractNum>
  <w:abstractNum w:abstractNumId="2">
    <w:nsid w:val="2FF80A4F"/>
    <w:multiLevelType w:val="hybridMultilevel"/>
    <w:tmpl w:val="8A6CDD7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00A0878"/>
    <w:multiLevelType w:val="multilevel"/>
    <w:tmpl w:val="6F8024E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380"/>
        </w:tabs>
        <w:ind w:left="13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90"/>
        </w:tabs>
        <w:ind w:left="18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40"/>
        </w:tabs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550"/>
        </w:tabs>
        <w:ind w:left="25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210"/>
        </w:tabs>
        <w:ind w:left="32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720"/>
        </w:tabs>
        <w:ind w:left="3720" w:hanging="2160"/>
      </w:pPr>
      <w:rPr>
        <w:rFonts w:hint="default"/>
      </w:rPr>
    </w:lvl>
  </w:abstractNum>
  <w:abstractNum w:abstractNumId="4">
    <w:nsid w:val="4B665C93"/>
    <w:multiLevelType w:val="hybridMultilevel"/>
    <w:tmpl w:val="C79AE434"/>
    <w:lvl w:ilvl="0" w:tplc="ACA6FD8E">
      <w:start w:val="1"/>
      <w:numFmt w:val="bullet"/>
      <w:lvlText w:val="-"/>
      <w:lvlJc w:val="left"/>
      <w:pPr>
        <w:tabs>
          <w:tab w:val="num" w:pos="1005"/>
        </w:tabs>
        <w:ind w:left="100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5"/>
        </w:tabs>
        <w:ind w:left="172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5"/>
        </w:tabs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5"/>
        </w:tabs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5"/>
        </w:tabs>
        <w:ind w:left="388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5"/>
        </w:tabs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5"/>
        </w:tabs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5"/>
        </w:tabs>
        <w:ind w:left="604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5"/>
        </w:tabs>
        <w:ind w:left="6765" w:hanging="360"/>
      </w:pPr>
      <w:rPr>
        <w:rFonts w:ascii="Wingdings" w:hAnsi="Wingdings" w:hint="default"/>
      </w:rPr>
    </w:lvl>
  </w:abstractNum>
  <w:abstractNum w:abstractNumId="5">
    <w:nsid w:val="54580D4C"/>
    <w:multiLevelType w:val="hybridMultilevel"/>
    <w:tmpl w:val="9824253A"/>
    <w:lvl w:ilvl="0" w:tplc="CA6C2464">
      <w:start w:val="5"/>
      <w:numFmt w:val="decimal"/>
      <w:lvlText w:val="%1."/>
      <w:lvlJc w:val="left"/>
      <w:pPr>
        <w:tabs>
          <w:tab w:val="num" w:pos="3390"/>
        </w:tabs>
        <w:ind w:left="3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110"/>
        </w:tabs>
        <w:ind w:left="41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830"/>
        </w:tabs>
        <w:ind w:left="48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550"/>
        </w:tabs>
        <w:ind w:left="55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270"/>
        </w:tabs>
        <w:ind w:left="62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990"/>
        </w:tabs>
        <w:ind w:left="69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710"/>
        </w:tabs>
        <w:ind w:left="77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430"/>
        </w:tabs>
        <w:ind w:left="84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150"/>
        </w:tabs>
        <w:ind w:left="9150" w:hanging="180"/>
      </w:pPr>
    </w:lvl>
  </w:abstractNum>
  <w:abstractNum w:abstractNumId="6">
    <w:nsid w:val="560F46B5"/>
    <w:multiLevelType w:val="hybridMultilevel"/>
    <w:tmpl w:val="1F567F8E"/>
    <w:lvl w:ilvl="0" w:tplc="0419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7">
    <w:nsid w:val="5EF05630"/>
    <w:multiLevelType w:val="multilevel"/>
    <w:tmpl w:val="8C0E8E6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8">
    <w:nsid w:val="5F7D1585"/>
    <w:multiLevelType w:val="multilevel"/>
    <w:tmpl w:val="A54A775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940"/>
        </w:tabs>
        <w:ind w:left="2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00"/>
        </w:tabs>
        <w:ind w:left="39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560"/>
        </w:tabs>
        <w:ind w:left="4560" w:hanging="2160"/>
      </w:pPr>
      <w:rPr>
        <w:rFonts w:hint="default"/>
      </w:rPr>
    </w:lvl>
  </w:abstractNum>
  <w:abstractNum w:abstractNumId="9">
    <w:nsid w:val="6A104512"/>
    <w:multiLevelType w:val="hybridMultilevel"/>
    <w:tmpl w:val="E51A9B38"/>
    <w:lvl w:ilvl="0" w:tplc="47A2A65E">
      <w:start w:val="3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0">
    <w:nsid w:val="708D30EC"/>
    <w:multiLevelType w:val="hybridMultilevel"/>
    <w:tmpl w:val="DAC44F56"/>
    <w:lvl w:ilvl="0" w:tplc="060E90B4">
      <w:start w:val="1"/>
      <w:numFmt w:val="decimal"/>
      <w:lvlText w:val="%1."/>
      <w:lvlJc w:val="left"/>
      <w:pPr>
        <w:tabs>
          <w:tab w:val="num" w:pos="1437"/>
        </w:tabs>
        <w:ind w:left="14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57"/>
        </w:tabs>
        <w:ind w:left="215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77"/>
        </w:tabs>
        <w:ind w:left="287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97"/>
        </w:tabs>
        <w:ind w:left="359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17"/>
        </w:tabs>
        <w:ind w:left="431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37"/>
        </w:tabs>
        <w:ind w:left="503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57"/>
        </w:tabs>
        <w:ind w:left="575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77"/>
        </w:tabs>
        <w:ind w:left="647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97"/>
        </w:tabs>
        <w:ind w:left="7197" w:hanging="180"/>
      </w:pPr>
    </w:lvl>
  </w:abstractNum>
  <w:abstractNum w:abstractNumId="11">
    <w:nsid w:val="7B926D77"/>
    <w:multiLevelType w:val="hybridMultilevel"/>
    <w:tmpl w:val="C4E4EA8C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1"/>
  </w:num>
  <w:num w:numId="3">
    <w:abstractNumId w:val="6"/>
  </w:num>
  <w:num w:numId="4">
    <w:abstractNumId w:val="4"/>
  </w:num>
  <w:num w:numId="5">
    <w:abstractNumId w:val="5"/>
  </w:num>
  <w:num w:numId="6">
    <w:abstractNumId w:val="1"/>
  </w:num>
  <w:num w:numId="7">
    <w:abstractNumId w:val="2"/>
  </w:num>
  <w:num w:numId="8">
    <w:abstractNumId w:val="0"/>
  </w:num>
  <w:num w:numId="9">
    <w:abstractNumId w:val="8"/>
  </w:num>
  <w:num w:numId="10">
    <w:abstractNumId w:val="10"/>
  </w:num>
  <w:num w:numId="11">
    <w:abstractNumId w:val="7"/>
  </w:num>
  <w:num w:numId="12">
    <w:abstractNumId w:val="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37D"/>
    <w:rsid w:val="0000189C"/>
    <w:rsid w:val="000214E1"/>
    <w:rsid w:val="00035C45"/>
    <w:rsid w:val="00037840"/>
    <w:rsid w:val="0006776A"/>
    <w:rsid w:val="00080031"/>
    <w:rsid w:val="000875C2"/>
    <w:rsid w:val="0009394B"/>
    <w:rsid w:val="000C3C42"/>
    <w:rsid w:val="000E637D"/>
    <w:rsid w:val="001351C7"/>
    <w:rsid w:val="001505E3"/>
    <w:rsid w:val="00195E5B"/>
    <w:rsid w:val="0019657B"/>
    <w:rsid w:val="001A5E26"/>
    <w:rsid w:val="001C134E"/>
    <w:rsid w:val="001E0E72"/>
    <w:rsid w:val="001F0F27"/>
    <w:rsid w:val="002139E4"/>
    <w:rsid w:val="00254172"/>
    <w:rsid w:val="00261FB7"/>
    <w:rsid w:val="00267B51"/>
    <w:rsid w:val="0028741A"/>
    <w:rsid w:val="002C2387"/>
    <w:rsid w:val="002D1893"/>
    <w:rsid w:val="002E5DF1"/>
    <w:rsid w:val="003066E4"/>
    <w:rsid w:val="00310DA5"/>
    <w:rsid w:val="003356E4"/>
    <w:rsid w:val="00343423"/>
    <w:rsid w:val="0038450B"/>
    <w:rsid w:val="003903FE"/>
    <w:rsid w:val="003957D3"/>
    <w:rsid w:val="003D3BBB"/>
    <w:rsid w:val="003E1ACA"/>
    <w:rsid w:val="003F4EC1"/>
    <w:rsid w:val="00412413"/>
    <w:rsid w:val="00416A2E"/>
    <w:rsid w:val="00441358"/>
    <w:rsid w:val="004543CF"/>
    <w:rsid w:val="00456AD1"/>
    <w:rsid w:val="00486E57"/>
    <w:rsid w:val="00492C51"/>
    <w:rsid w:val="004A0005"/>
    <w:rsid w:val="004C4FAC"/>
    <w:rsid w:val="004D20B3"/>
    <w:rsid w:val="004E7785"/>
    <w:rsid w:val="00502E7C"/>
    <w:rsid w:val="0050353E"/>
    <w:rsid w:val="00533E62"/>
    <w:rsid w:val="005453D0"/>
    <w:rsid w:val="0055542D"/>
    <w:rsid w:val="00562A8E"/>
    <w:rsid w:val="00594AEA"/>
    <w:rsid w:val="005A546D"/>
    <w:rsid w:val="005A55AB"/>
    <w:rsid w:val="005A6D96"/>
    <w:rsid w:val="005F165A"/>
    <w:rsid w:val="006051BD"/>
    <w:rsid w:val="00644E9B"/>
    <w:rsid w:val="00647601"/>
    <w:rsid w:val="006815B8"/>
    <w:rsid w:val="006C6B59"/>
    <w:rsid w:val="006C730F"/>
    <w:rsid w:val="006D0906"/>
    <w:rsid w:val="006E2D60"/>
    <w:rsid w:val="007056CC"/>
    <w:rsid w:val="007105C7"/>
    <w:rsid w:val="0075245C"/>
    <w:rsid w:val="00755061"/>
    <w:rsid w:val="007645FE"/>
    <w:rsid w:val="00766308"/>
    <w:rsid w:val="00790200"/>
    <w:rsid w:val="00792E00"/>
    <w:rsid w:val="007A10A3"/>
    <w:rsid w:val="007B452F"/>
    <w:rsid w:val="007D30EE"/>
    <w:rsid w:val="007E713B"/>
    <w:rsid w:val="007F2002"/>
    <w:rsid w:val="007F26AF"/>
    <w:rsid w:val="007F2CBB"/>
    <w:rsid w:val="00800D7F"/>
    <w:rsid w:val="00803B59"/>
    <w:rsid w:val="00807F83"/>
    <w:rsid w:val="00814B7D"/>
    <w:rsid w:val="008152BE"/>
    <w:rsid w:val="00846DA3"/>
    <w:rsid w:val="00847CAF"/>
    <w:rsid w:val="00854AFE"/>
    <w:rsid w:val="0086150B"/>
    <w:rsid w:val="00872AA1"/>
    <w:rsid w:val="008934DA"/>
    <w:rsid w:val="008969F8"/>
    <w:rsid w:val="008A6CC7"/>
    <w:rsid w:val="008B76EC"/>
    <w:rsid w:val="008C1055"/>
    <w:rsid w:val="008E7CC7"/>
    <w:rsid w:val="008F493F"/>
    <w:rsid w:val="009049B2"/>
    <w:rsid w:val="00907361"/>
    <w:rsid w:val="00926016"/>
    <w:rsid w:val="00933444"/>
    <w:rsid w:val="009350A8"/>
    <w:rsid w:val="0096496E"/>
    <w:rsid w:val="0097286D"/>
    <w:rsid w:val="00973D17"/>
    <w:rsid w:val="009D5C93"/>
    <w:rsid w:val="009E0BA5"/>
    <w:rsid w:val="009F68C8"/>
    <w:rsid w:val="009F7A65"/>
    <w:rsid w:val="00A04AC6"/>
    <w:rsid w:val="00A26FC4"/>
    <w:rsid w:val="00A32BB0"/>
    <w:rsid w:val="00A37B66"/>
    <w:rsid w:val="00A5015B"/>
    <w:rsid w:val="00A64B47"/>
    <w:rsid w:val="00A845CD"/>
    <w:rsid w:val="00A91964"/>
    <w:rsid w:val="00A9275E"/>
    <w:rsid w:val="00AC07D6"/>
    <w:rsid w:val="00AF3F1E"/>
    <w:rsid w:val="00AF679E"/>
    <w:rsid w:val="00B13171"/>
    <w:rsid w:val="00B32076"/>
    <w:rsid w:val="00B40366"/>
    <w:rsid w:val="00B54D9C"/>
    <w:rsid w:val="00B67AFE"/>
    <w:rsid w:val="00C06AF7"/>
    <w:rsid w:val="00C13DF9"/>
    <w:rsid w:val="00C5286C"/>
    <w:rsid w:val="00CB2EA8"/>
    <w:rsid w:val="00CB5B20"/>
    <w:rsid w:val="00CD0A4A"/>
    <w:rsid w:val="00CE0350"/>
    <w:rsid w:val="00CF392F"/>
    <w:rsid w:val="00D1283C"/>
    <w:rsid w:val="00D15709"/>
    <w:rsid w:val="00D15FBD"/>
    <w:rsid w:val="00D16E66"/>
    <w:rsid w:val="00D3037B"/>
    <w:rsid w:val="00D35E87"/>
    <w:rsid w:val="00D43201"/>
    <w:rsid w:val="00D44A52"/>
    <w:rsid w:val="00D45F6E"/>
    <w:rsid w:val="00D57BC6"/>
    <w:rsid w:val="00D84754"/>
    <w:rsid w:val="00DB7F27"/>
    <w:rsid w:val="00DC0305"/>
    <w:rsid w:val="00DC5800"/>
    <w:rsid w:val="00DC774A"/>
    <w:rsid w:val="00DD55E5"/>
    <w:rsid w:val="00DF11DE"/>
    <w:rsid w:val="00DF7E12"/>
    <w:rsid w:val="00E05E6A"/>
    <w:rsid w:val="00E131D8"/>
    <w:rsid w:val="00E21F1C"/>
    <w:rsid w:val="00E2669A"/>
    <w:rsid w:val="00E36767"/>
    <w:rsid w:val="00E43C6B"/>
    <w:rsid w:val="00E53B44"/>
    <w:rsid w:val="00E84334"/>
    <w:rsid w:val="00E870A0"/>
    <w:rsid w:val="00E87674"/>
    <w:rsid w:val="00E970C9"/>
    <w:rsid w:val="00EB0256"/>
    <w:rsid w:val="00EB0CB9"/>
    <w:rsid w:val="00EB73DC"/>
    <w:rsid w:val="00EC3BF5"/>
    <w:rsid w:val="00F04ADB"/>
    <w:rsid w:val="00F11E84"/>
    <w:rsid w:val="00F26586"/>
    <w:rsid w:val="00F369F1"/>
    <w:rsid w:val="00F42F2C"/>
    <w:rsid w:val="00F4700A"/>
    <w:rsid w:val="00F63FA5"/>
    <w:rsid w:val="00F80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aliases w:val="H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36"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z w:val="32"/>
    </w:rPr>
  </w:style>
  <w:style w:type="paragraph" w:styleId="4">
    <w:name w:val="heading 4"/>
    <w:basedOn w:val="a"/>
    <w:next w:val="a"/>
    <w:qFormat/>
    <w:pPr>
      <w:keepNext/>
      <w:framePr w:hSpace="180" w:wrap="around" w:vAnchor="text" w:hAnchor="margin" w:xAlign="center" w:y="706"/>
      <w:autoSpaceDE w:val="0"/>
      <w:autoSpaceDN w:val="0"/>
      <w:adjustRightInd w:val="0"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spacing w:after="13"/>
      <w:ind w:left="5664" w:right="-5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qFormat/>
    <w:pPr>
      <w:keepNext/>
      <w:tabs>
        <w:tab w:val="left" w:pos="284"/>
      </w:tabs>
      <w:spacing w:line="235" w:lineRule="auto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qFormat/>
    <w:pPr>
      <w:keepNext/>
      <w:ind w:firstLine="567"/>
      <w:jc w:val="center"/>
      <w:outlineLvl w:val="6"/>
    </w:pPr>
    <w:rPr>
      <w:b/>
      <w:sz w:val="28"/>
    </w:rPr>
  </w:style>
  <w:style w:type="paragraph" w:styleId="8">
    <w:name w:val="heading 8"/>
    <w:basedOn w:val="a"/>
    <w:next w:val="a"/>
    <w:qFormat/>
    <w:pPr>
      <w:keepNext/>
      <w:ind w:left="540" w:firstLine="27"/>
      <w:jc w:val="center"/>
      <w:outlineLvl w:val="7"/>
    </w:pPr>
    <w:rPr>
      <w:b/>
      <w:caps/>
      <w:u w:val="single"/>
    </w:rPr>
  </w:style>
  <w:style w:type="paragraph" w:styleId="9">
    <w:name w:val="heading 9"/>
    <w:basedOn w:val="a"/>
    <w:next w:val="a"/>
    <w:qFormat/>
    <w:pPr>
      <w:keepNext/>
      <w:ind w:right="554"/>
      <w:jc w:val="center"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0">
    <w:name w:val="Body Text Indent 2"/>
    <w:basedOn w:val="a"/>
    <w:semiHidden/>
    <w:pPr>
      <w:ind w:firstLine="900"/>
    </w:pPr>
    <w:rPr>
      <w:iCs/>
      <w:sz w:val="22"/>
    </w:rPr>
  </w:style>
  <w:style w:type="paragraph" w:styleId="21">
    <w:name w:val="Body Text 2"/>
    <w:basedOn w:val="a"/>
    <w:semiHidden/>
    <w:rPr>
      <w:iCs/>
      <w:sz w:val="22"/>
    </w:rPr>
  </w:style>
  <w:style w:type="paragraph" w:styleId="a3">
    <w:name w:val="Body Text"/>
    <w:basedOn w:val="a"/>
    <w:semiHidden/>
    <w:pPr>
      <w:spacing w:line="360" w:lineRule="auto"/>
      <w:jc w:val="both"/>
    </w:pPr>
    <w:rPr>
      <w:sz w:val="22"/>
      <w:szCs w:val="22"/>
    </w:rPr>
  </w:style>
  <w:style w:type="paragraph" w:styleId="30">
    <w:name w:val="Body Text 3"/>
    <w:basedOn w:val="a"/>
    <w:semiHidden/>
    <w:pPr>
      <w:jc w:val="right"/>
    </w:pPr>
    <w:rPr>
      <w:sz w:val="28"/>
    </w:rPr>
  </w:style>
  <w:style w:type="paragraph" w:styleId="a4">
    <w:name w:val="Title"/>
    <w:basedOn w:val="a"/>
    <w:qFormat/>
    <w:pPr>
      <w:spacing w:after="13"/>
      <w:ind w:left="5664" w:right="-5"/>
      <w:jc w:val="center"/>
    </w:pPr>
    <w:rPr>
      <w:sz w:val="28"/>
      <w:szCs w:val="28"/>
    </w:rPr>
  </w:style>
  <w:style w:type="paragraph" w:customStyle="1" w:styleId="10">
    <w:name w:val="Обычный1"/>
    <w:basedOn w:val="a"/>
    <w:pPr>
      <w:spacing w:after="13"/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ody Text Indent"/>
    <w:basedOn w:val="a"/>
    <w:semiHidden/>
    <w:pPr>
      <w:tabs>
        <w:tab w:val="left" w:pos="720"/>
      </w:tabs>
      <w:ind w:left="720"/>
      <w:jc w:val="both"/>
    </w:pPr>
    <w:rPr>
      <w:szCs w:val="28"/>
    </w:rPr>
  </w:style>
  <w:style w:type="paragraph" w:customStyle="1" w:styleId="ConsTitle">
    <w:name w:val="ConsTitl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6">
    <w:name w:val="footnote reference"/>
    <w:semiHidden/>
    <w:rPr>
      <w:vertAlign w:val="superscript"/>
    </w:rPr>
  </w:style>
  <w:style w:type="paragraph" w:styleId="a7">
    <w:name w:val="footnote text"/>
    <w:basedOn w:val="a"/>
    <w:semiHidden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H1">
    <w:name w:val="H1 Знак Знак"/>
    <w:rPr>
      <w:rFonts w:ascii="Arial Unicode MS" w:eastAsia="Arial Unicode MS" w:hAnsi="Arial Unicode MS" w:cs="Arial Unicode MS"/>
      <w:b/>
      <w:bCs/>
      <w:kern w:val="36"/>
      <w:sz w:val="48"/>
      <w:szCs w:val="48"/>
      <w:lang w:val="ru-RU" w:eastAsia="ru-RU" w:bidi="ar-SA"/>
    </w:rPr>
  </w:style>
  <w:style w:type="paragraph" w:customStyle="1" w:styleId="help">
    <w:name w:val="help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11">
    <w:name w:val="заголовок 11"/>
    <w:basedOn w:val="a"/>
    <w:next w:val="a"/>
    <w:pPr>
      <w:keepNext/>
      <w:snapToGrid w:val="0"/>
      <w:jc w:val="center"/>
    </w:pPr>
    <w:rPr>
      <w:szCs w:val="20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1">
    <w:name w:val="Body Text Indent 3"/>
    <w:basedOn w:val="a"/>
    <w:semiHidden/>
    <w:pPr>
      <w:ind w:firstLine="708"/>
      <w:jc w:val="both"/>
    </w:pPr>
    <w:rPr>
      <w:sz w:val="28"/>
      <w:szCs w:val="28"/>
    </w:rPr>
  </w:style>
  <w:style w:type="paragraph" w:styleId="a8">
    <w:name w:val="No Spacing"/>
    <w:qFormat/>
    <w:rPr>
      <w:rFonts w:ascii="Calibri" w:hAnsi="Calibri"/>
      <w:sz w:val="22"/>
      <w:szCs w:val="22"/>
      <w:lang w:eastAsia="en-US"/>
    </w:rPr>
  </w:style>
  <w:style w:type="character" w:customStyle="1" w:styleId="a9">
    <w:name w:val="Абзац списка Знак"/>
    <w:rPr>
      <w:rFonts w:ascii="Calibri" w:eastAsia="Calibri" w:hAnsi="Calibri" w:cs="Times New Roman"/>
      <w:lang w:val="x-none"/>
    </w:rPr>
  </w:style>
  <w:style w:type="paragraph" w:styleId="aa">
    <w:name w:val="Normal (Web)"/>
    <w:basedOn w:val="a"/>
    <w:semiHidden/>
    <w:pPr>
      <w:spacing w:after="150"/>
    </w:pPr>
  </w:style>
  <w:style w:type="paragraph" w:styleId="ab">
    <w:name w:val="List Bullet"/>
    <w:basedOn w:val="a"/>
    <w:autoRedefine/>
    <w:semiHidden/>
    <w:pPr>
      <w:widowControl w:val="0"/>
      <w:tabs>
        <w:tab w:val="num" w:pos="360"/>
      </w:tabs>
      <w:ind w:left="360" w:hanging="360"/>
    </w:pPr>
    <w:rPr>
      <w:sz w:val="20"/>
      <w:szCs w:val="20"/>
    </w:rPr>
  </w:style>
  <w:style w:type="character" w:styleId="ac">
    <w:name w:val="FollowedHyperlink"/>
    <w:semiHidden/>
    <w:rPr>
      <w:color w:val="800080"/>
      <w:u w:val="single"/>
    </w:rPr>
  </w:style>
  <w:style w:type="character" w:styleId="ad">
    <w:name w:val="Hyperlink"/>
    <w:semiHidden/>
    <w:rPr>
      <w:color w:val="0000FF"/>
      <w:u w:val="single"/>
    </w:rPr>
  </w:style>
  <w:style w:type="paragraph" w:customStyle="1" w:styleId="TextBasTxt">
    <w:name w:val="TextBasTxt"/>
    <w:basedOn w:val="a"/>
    <w:pPr>
      <w:autoSpaceDE w:val="0"/>
      <w:autoSpaceDN w:val="0"/>
      <w:adjustRightInd w:val="0"/>
      <w:ind w:firstLine="567"/>
      <w:jc w:val="both"/>
    </w:pPr>
    <w:rPr>
      <w:rFonts w:eastAsia="Calibri"/>
    </w:rPr>
  </w:style>
  <w:style w:type="paragraph" w:customStyle="1" w:styleId="TextBoldCenter">
    <w:name w:val="TextBoldCenter"/>
    <w:basedOn w:val="a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styleId="ae">
    <w:name w:val="List Paragraph"/>
    <w:basedOn w:val="a"/>
    <w:qFormat/>
    <w:pPr>
      <w:spacing w:after="200" w:line="276" w:lineRule="auto"/>
      <w:ind w:left="720"/>
    </w:pPr>
    <w:rPr>
      <w:rFonts w:ascii="Calibri" w:eastAsia="Calibri" w:hAnsi="Calibri"/>
      <w:sz w:val="20"/>
      <w:szCs w:val="20"/>
      <w:lang w:val="x-none" w:eastAsia="x-none"/>
    </w:rPr>
  </w:style>
  <w:style w:type="paragraph" w:customStyle="1" w:styleId="textbastxt0">
    <w:name w:val="textbastxt"/>
    <w:basedOn w:val="a"/>
    <w:pPr>
      <w:autoSpaceDE w:val="0"/>
      <w:autoSpaceDN w:val="0"/>
      <w:ind w:firstLine="567"/>
      <w:jc w:val="both"/>
    </w:pPr>
  </w:style>
  <w:style w:type="paragraph" w:styleId="af">
    <w:name w:val="footer"/>
    <w:basedOn w:val="a"/>
    <w:semiHidden/>
    <w:pPr>
      <w:tabs>
        <w:tab w:val="center" w:pos="4677"/>
        <w:tab w:val="right" w:pos="9355"/>
      </w:tabs>
    </w:pPr>
  </w:style>
  <w:style w:type="character" w:styleId="af0">
    <w:name w:val="page number"/>
    <w:semiHidden/>
    <w:rPr>
      <w:sz w:val="20"/>
    </w:rPr>
  </w:style>
  <w:style w:type="paragraph" w:styleId="af1">
    <w:name w:val="header"/>
    <w:basedOn w:val="a"/>
    <w:semiHidden/>
    <w:pPr>
      <w:widowControl w:val="0"/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western">
    <w:name w:val="western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apple-converted-space">
    <w:name w:val="apple-converted-space"/>
    <w:basedOn w:val="a0"/>
  </w:style>
  <w:style w:type="paragraph" w:styleId="af2">
    <w:name w:val="Balloon Text"/>
    <w:basedOn w:val="a"/>
    <w:link w:val="af3"/>
    <w:uiPriority w:val="99"/>
    <w:semiHidden/>
    <w:unhideWhenUsed/>
    <w:rsid w:val="00E131D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131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aliases w:val="H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36"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z w:val="32"/>
    </w:rPr>
  </w:style>
  <w:style w:type="paragraph" w:styleId="4">
    <w:name w:val="heading 4"/>
    <w:basedOn w:val="a"/>
    <w:next w:val="a"/>
    <w:qFormat/>
    <w:pPr>
      <w:keepNext/>
      <w:framePr w:hSpace="180" w:wrap="around" w:vAnchor="text" w:hAnchor="margin" w:xAlign="center" w:y="706"/>
      <w:autoSpaceDE w:val="0"/>
      <w:autoSpaceDN w:val="0"/>
      <w:adjustRightInd w:val="0"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spacing w:after="13"/>
      <w:ind w:left="5664" w:right="-5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qFormat/>
    <w:pPr>
      <w:keepNext/>
      <w:tabs>
        <w:tab w:val="left" w:pos="284"/>
      </w:tabs>
      <w:spacing w:line="235" w:lineRule="auto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qFormat/>
    <w:pPr>
      <w:keepNext/>
      <w:ind w:firstLine="567"/>
      <w:jc w:val="center"/>
      <w:outlineLvl w:val="6"/>
    </w:pPr>
    <w:rPr>
      <w:b/>
      <w:sz w:val="28"/>
    </w:rPr>
  </w:style>
  <w:style w:type="paragraph" w:styleId="8">
    <w:name w:val="heading 8"/>
    <w:basedOn w:val="a"/>
    <w:next w:val="a"/>
    <w:qFormat/>
    <w:pPr>
      <w:keepNext/>
      <w:ind w:left="540" w:firstLine="27"/>
      <w:jc w:val="center"/>
      <w:outlineLvl w:val="7"/>
    </w:pPr>
    <w:rPr>
      <w:b/>
      <w:caps/>
      <w:u w:val="single"/>
    </w:rPr>
  </w:style>
  <w:style w:type="paragraph" w:styleId="9">
    <w:name w:val="heading 9"/>
    <w:basedOn w:val="a"/>
    <w:next w:val="a"/>
    <w:qFormat/>
    <w:pPr>
      <w:keepNext/>
      <w:ind w:right="554"/>
      <w:jc w:val="center"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0">
    <w:name w:val="Body Text Indent 2"/>
    <w:basedOn w:val="a"/>
    <w:semiHidden/>
    <w:pPr>
      <w:ind w:firstLine="900"/>
    </w:pPr>
    <w:rPr>
      <w:iCs/>
      <w:sz w:val="22"/>
    </w:rPr>
  </w:style>
  <w:style w:type="paragraph" w:styleId="21">
    <w:name w:val="Body Text 2"/>
    <w:basedOn w:val="a"/>
    <w:semiHidden/>
    <w:rPr>
      <w:iCs/>
      <w:sz w:val="22"/>
    </w:rPr>
  </w:style>
  <w:style w:type="paragraph" w:styleId="a3">
    <w:name w:val="Body Text"/>
    <w:basedOn w:val="a"/>
    <w:semiHidden/>
    <w:pPr>
      <w:spacing w:line="360" w:lineRule="auto"/>
      <w:jc w:val="both"/>
    </w:pPr>
    <w:rPr>
      <w:sz w:val="22"/>
      <w:szCs w:val="22"/>
    </w:rPr>
  </w:style>
  <w:style w:type="paragraph" w:styleId="30">
    <w:name w:val="Body Text 3"/>
    <w:basedOn w:val="a"/>
    <w:semiHidden/>
    <w:pPr>
      <w:jc w:val="right"/>
    </w:pPr>
    <w:rPr>
      <w:sz w:val="28"/>
    </w:rPr>
  </w:style>
  <w:style w:type="paragraph" w:styleId="a4">
    <w:name w:val="Title"/>
    <w:basedOn w:val="a"/>
    <w:qFormat/>
    <w:pPr>
      <w:spacing w:after="13"/>
      <w:ind w:left="5664" w:right="-5"/>
      <w:jc w:val="center"/>
    </w:pPr>
    <w:rPr>
      <w:sz w:val="28"/>
      <w:szCs w:val="28"/>
    </w:rPr>
  </w:style>
  <w:style w:type="paragraph" w:customStyle="1" w:styleId="10">
    <w:name w:val="Обычный1"/>
    <w:basedOn w:val="a"/>
    <w:pPr>
      <w:spacing w:after="13"/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ody Text Indent"/>
    <w:basedOn w:val="a"/>
    <w:semiHidden/>
    <w:pPr>
      <w:tabs>
        <w:tab w:val="left" w:pos="720"/>
      </w:tabs>
      <w:ind w:left="720"/>
      <w:jc w:val="both"/>
    </w:pPr>
    <w:rPr>
      <w:szCs w:val="28"/>
    </w:rPr>
  </w:style>
  <w:style w:type="paragraph" w:customStyle="1" w:styleId="ConsTitle">
    <w:name w:val="ConsTitl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6">
    <w:name w:val="footnote reference"/>
    <w:semiHidden/>
    <w:rPr>
      <w:vertAlign w:val="superscript"/>
    </w:rPr>
  </w:style>
  <w:style w:type="paragraph" w:styleId="a7">
    <w:name w:val="footnote text"/>
    <w:basedOn w:val="a"/>
    <w:semiHidden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H1">
    <w:name w:val="H1 Знак Знак"/>
    <w:rPr>
      <w:rFonts w:ascii="Arial Unicode MS" w:eastAsia="Arial Unicode MS" w:hAnsi="Arial Unicode MS" w:cs="Arial Unicode MS"/>
      <w:b/>
      <w:bCs/>
      <w:kern w:val="36"/>
      <w:sz w:val="48"/>
      <w:szCs w:val="48"/>
      <w:lang w:val="ru-RU" w:eastAsia="ru-RU" w:bidi="ar-SA"/>
    </w:rPr>
  </w:style>
  <w:style w:type="paragraph" w:customStyle="1" w:styleId="help">
    <w:name w:val="help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11">
    <w:name w:val="заголовок 11"/>
    <w:basedOn w:val="a"/>
    <w:next w:val="a"/>
    <w:pPr>
      <w:keepNext/>
      <w:snapToGrid w:val="0"/>
      <w:jc w:val="center"/>
    </w:pPr>
    <w:rPr>
      <w:szCs w:val="20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1">
    <w:name w:val="Body Text Indent 3"/>
    <w:basedOn w:val="a"/>
    <w:semiHidden/>
    <w:pPr>
      <w:ind w:firstLine="708"/>
      <w:jc w:val="both"/>
    </w:pPr>
    <w:rPr>
      <w:sz w:val="28"/>
      <w:szCs w:val="28"/>
    </w:rPr>
  </w:style>
  <w:style w:type="paragraph" w:styleId="a8">
    <w:name w:val="No Spacing"/>
    <w:qFormat/>
    <w:rPr>
      <w:rFonts w:ascii="Calibri" w:hAnsi="Calibri"/>
      <w:sz w:val="22"/>
      <w:szCs w:val="22"/>
      <w:lang w:eastAsia="en-US"/>
    </w:rPr>
  </w:style>
  <w:style w:type="character" w:customStyle="1" w:styleId="a9">
    <w:name w:val="Абзац списка Знак"/>
    <w:rPr>
      <w:rFonts w:ascii="Calibri" w:eastAsia="Calibri" w:hAnsi="Calibri" w:cs="Times New Roman"/>
      <w:lang w:val="x-none"/>
    </w:rPr>
  </w:style>
  <w:style w:type="paragraph" w:styleId="aa">
    <w:name w:val="Normal (Web)"/>
    <w:basedOn w:val="a"/>
    <w:semiHidden/>
    <w:pPr>
      <w:spacing w:after="150"/>
    </w:pPr>
  </w:style>
  <w:style w:type="paragraph" w:styleId="ab">
    <w:name w:val="List Bullet"/>
    <w:basedOn w:val="a"/>
    <w:autoRedefine/>
    <w:semiHidden/>
    <w:pPr>
      <w:widowControl w:val="0"/>
      <w:tabs>
        <w:tab w:val="num" w:pos="360"/>
      </w:tabs>
      <w:ind w:left="360" w:hanging="360"/>
    </w:pPr>
    <w:rPr>
      <w:sz w:val="20"/>
      <w:szCs w:val="20"/>
    </w:rPr>
  </w:style>
  <w:style w:type="character" w:styleId="ac">
    <w:name w:val="FollowedHyperlink"/>
    <w:semiHidden/>
    <w:rPr>
      <w:color w:val="800080"/>
      <w:u w:val="single"/>
    </w:rPr>
  </w:style>
  <w:style w:type="character" w:styleId="ad">
    <w:name w:val="Hyperlink"/>
    <w:semiHidden/>
    <w:rPr>
      <w:color w:val="0000FF"/>
      <w:u w:val="single"/>
    </w:rPr>
  </w:style>
  <w:style w:type="paragraph" w:customStyle="1" w:styleId="TextBasTxt">
    <w:name w:val="TextBasTxt"/>
    <w:basedOn w:val="a"/>
    <w:pPr>
      <w:autoSpaceDE w:val="0"/>
      <w:autoSpaceDN w:val="0"/>
      <w:adjustRightInd w:val="0"/>
      <w:ind w:firstLine="567"/>
      <w:jc w:val="both"/>
    </w:pPr>
    <w:rPr>
      <w:rFonts w:eastAsia="Calibri"/>
    </w:rPr>
  </w:style>
  <w:style w:type="paragraph" w:customStyle="1" w:styleId="TextBoldCenter">
    <w:name w:val="TextBoldCenter"/>
    <w:basedOn w:val="a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styleId="ae">
    <w:name w:val="List Paragraph"/>
    <w:basedOn w:val="a"/>
    <w:qFormat/>
    <w:pPr>
      <w:spacing w:after="200" w:line="276" w:lineRule="auto"/>
      <w:ind w:left="720"/>
    </w:pPr>
    <w:rPr>
      <w:rFonts w:ascii="Calibri" w:eastAsia="Calibri" w:hAnsi="Calibri"/>
      <w:sz w:val="20"/>
      <w:szCs w:val="20"/>
      <w:lang w:val="x-none" w:eastAsia="x-none"/>
    </w:rPr>
  </w:style>
  <w:style w:type="paragraph" w:customStyle="1" w:styleId="textbastxt0">
    <w:name w:val="textbastxt"/>
    <w:basedOn w:val="a"/>
    <w:pPr>
      <w:autoSpaceDE w:val="0"/>
      <w:autoSpaceDN w:val="0"/>
      <w:ind w:firstLine="567"/>
      <w:jc w:val="both"/>
    </w:pPr>
  </w:style>
  <w:style w:type="paragraph" w:styleId="af">
    <w:name w:val="footer"/>
    <w:basedOn w:val="a"/>
    <w:semiHidden/>
    <w:pPr>
      <w:tabs>
        <w:tab w:val="center" w:pos="4677"/>
        <w:tab w:val="right" w:pos="9355"/>
      </w:tabs>
    </w:pPr>
  </w:style>
  <w:style w:type="character" w:styleId="af0">
    <w:name w:val="page number"/>
    <w:semiHidden/>
    <w:rPr>
      <w:sz w:val="20"/>
    </w:rPr>
  </w:style>
  <w:style w:type="paragraph" w:styleId="af1">
    <w:name w:val="header"/>
    <w:basedOn w:val="a"/>
    <w:semiHidden/>
    <w:pPr>
      <w:widowControl w:val="0"/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western">
    <w:name w:val="western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apple-converted-space">
    <w:name w:val="apple-converted-space"/>
    <w:basedOn w:val="a0"/>
  </w:style>
  <w:style w:type="paragraph" w:styleId="af2">
    <w:name w:val="Balloon Text"/>
    <w:basedOn w:val="a"/>
    <w:link w:val="af3"/>
    <w:uiPriority w:val="99"/>
    <w:semiHidden/>
    <w:unhideWhenUsed/>
    <w:rsid w:val="00E131D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131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torgi.gov.ru" TargetMode="External"/><Relationship Id="rId18" Type="http://schemas.openxmlformats.org/officeDocument/2006/relationships/hyperlink" Target="http://www.torgi.gov.ru" TargetMode="External"/><Relationship Id="rId26" Type="http://schemas.openxmlformats.org/officeDocument/2006/relationships/hyperlink" Target="http://www.rts-tender.ru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torgi.gov.ru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www.minust.cap.ru" TargetMode="External"/><Relationship Id="rId17" Type="http://schemas.openxmlformats.org/officeDocument/2006/relationships/hyperlink" Target="http://torgi.gov.ru" TargetMode="External"/><Relationship Id="rId25" Type="http://schemas.openxmlformats.org/officeDocument/2006/relationships/hyperlink" Target="https://www.etp-torgi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torgi.gov.ru" TargetMode="External"/><Relationship Id="rId20" Type="http://schemas.openxmlformats.org/officeDocument/2006/relationships/hyperlink" Target="http://torgi.gov.ru" TargetMode="External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torgi.gov.ru" TargetMode="External"/><Relationship Id="rId24" Type="http://schemas.openxmlformats.org/officeDocument/2006/relationships/hyperlink" Target="http://torgi.gov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torgi.gov.ru" TargetMode="External"/><Relationship Id="rId23" Type="http://schemas.openxmlformats.org/officeDocument/2006/relationships/hyperlink" Target="http://www.rts-tender.ru" TargetMode="External"/><Relationship Id="rId28" Type="http://schemas.openxmlformats.org/officeDocument/2006/relationships/header" Target="header1.xml"/><Relationship Id="rId10" Type="http://schemas.openxmlformats.org/officeDocument/2006/relationships/hyperlink" Target="consultantplus://offline/ref=451BC48A7C1DA088346F0CEEA107E69EBDC81DAE927D32D844F3FD8A5027FACF91E025MFM1G" TargetMode="External"/><Relationship Id="rId19" Type="http://schemas.openxmlformats.org/officeDocument/2006/relationships/hyperlink" Target="http://torgi.gov.ru" TargetMode="External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://www.rts-tender.ru" TargetMode="External"/><Relationship Id="rId14" Type="http://schemas.openxmlformats.org/officeDocument/2006/relationships/hyperlink" Target="http://www.rts-tender.ru" TargetMode="External"/><Relationship Id="rId22" Type="http://schemas.openxmlformats.org/officeDocument/2006/relationships/hyperlink" Target="https://www.etp-torgi.ru" TargetMode="External"/><Relationship Id="rId27" Type="http://schemas.openxmlformats.org/officeDocument/2006/relationships/hyperlink" Target="consultantplus://offline/ref=8422B536810AFD76C87EA60042C80A6B00BFC7012F89129D16971ADF9E4892F2A4CDEBEF47E82A1E3C16A1X0SFH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AC3B59-7E4F-4A95-83B2-7F9413419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19</Pages>
  <Words>4661</Words>
  <Characters>35932</Characters>
  <Application>Microsoft Office Word</Application>
  <DocSecurity>0</DocSecurity>
  <Lines>299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40512</CharactersWithSpaces>
  <SharedDoc>false</SharedDoc>
  <HLinks>
    <vt:vector size="126" baseType="variant">
      <vt:variant>
        <vt:i4>5111899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consultantplus://offline/ref=8422B536810AFD76C87EA60042C80A6B00BFC7012F89129D16971ADF9E4892F2A4CDEBEF47E82A1E3C16A1X0SFH</vt:lpwstr>
      </vt:variant>
      <vt:variant>
        <vt:lpwstr/>
      </vt:variant>
      <vt:variant>
        <vt:i4>1245191</vt:i4>
      </vt:variant>
      <vt:variant>
        <vt:i4>57</vt:i4>
      </vt:variant>
      <vt:variant>
        <vt:i4>0</vt:i4>
      </vt:variant>
      <vt:variant>
        <vt:i4>5</vt:i4>
      </vt:variant>
      <vt:variant>
        <vt:lpwstr>http://www.roseltorg.ru/</vt:lpwstr>
      </vt:variant>
      <vt:variant>
        <vt:lpwstr/>
      </vt:variant>
      <vt:variant>
        <vt:i4>917512</vt:i4>
      </vt:variant>
      <vt:variant>
        <vt:i4>53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4325448</vt:i4>
      </vt:variant>
      <vt:variant>
        <vt:i4>51</vt:i4>
      </vt:variant>
      <vt:variant>
        <vt:i4>0</vt:i4>
      </vt:variant>
      <vt:variant>
        <vt:i4>5</vt:i4>
      </vt:variant>
      <vt:variant>
        <vt:lpwstr>https://www.etp-torgi.ru/</vt:lpwstr>
      </vt:variant>
      <vt:variant>
        <vt:lpwstr/>
      </vt:variant>
      <vt:variant>
        <vt:i4>524354</vt:i4>
      </vt:variant>
      <vt:variant>
        <vt:i4>48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524315</vt:i4>
      </vt:variant>
      <vt:variant>
        <vt:i4>45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524315</vt:i4>
      </vt:variant>
      <vt:variant>
        <vt:i4>42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524354</vt:i4>
      </vt:variant>
      <vt:variant>
        <vt:i4>39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524315</vt:i4>
      </vt:variant>
      <vt:variant>
        <vt:i4>36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524315</vt:i4>
      </vt:variant>
      <vt:variant>
        <vt:i4>33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524354</vt:i4>
      </vt:variant>
      <vt:variant>
        <vt:i4>30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917512</vt:i4>
      </vt:variant>
      <vt:variant>
        <vt:i4>27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524315</vt:i4>
      </vt:variant>
      <vt:variant>
        <vt:i4>23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5177433</vt:i4>
      </vt:variant>
      <vt:variant>
        <vt:i4>21</vt:i4>
      </vt:variant>
      <vt:variant>
        <vt:i4>0</vt:i4>
      </vt:variant>
      <vt:variant>
        <vt:i4>5</vt:i4>
      </vt:variant>
      <vt:variant>
        <vt:lpwstr>http://www.minust.cap.ru/</vt:lpwstr>
      </vt:variant>
      <vt:variant>
        <vt:lpwstr/>
      </vt:variant>
      <vt:variant>
        <vt:i4>524354</vt:i4>
      </vt:variant>
      <vt:variant>
        <vt:i4>18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1507341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consultantplus://offline/ref=451BC48A7C1DA088346F0CEEA107E69EBDC81DAE927D32D844F3FD8A5027FACF91E025MFM1G</vt:lpwstr>
      </vt:variant>
      <vt:variant>
        <vt:lpwstr/>
      </vt:variant>
      <vt:variant>
        <vt:i4>917512</vt:i4>
      </vt:variant>
      <vt:variant>
        <vt:i4>12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524315</vt:i4>
      </vt:variant>
      <vt:variant>
        <vt:i4>9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917512</vt:i4>
      </vt:variant>
      <vt:variant>
        <vt:i4>5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4325448</vt:i4>
      </vt:variant>
      <vt:variant>
        <vt:i4>3</vt:i4>
      </vt:variant>
      <vt:variant>
        <vt:i4>0</vt:i4>
      </vt:variant>
      <vt:variant>
        <vt:i4>5</vt:i4>
      </vt:variant>
      <vt:variant>
        <vt:lpwstr>https://www.etp-torgi.ru/</vt:lpwstr>
      </vt:variant>
      <vt:variant>
        <vt:lpwstr/>
      </vt:variant>
      <vt:variant>
        <vt:i4>524315</vt:i4>
      </vt:variant>
      <vt:variant>
        <vt:i4>0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Rayon</dc:creator>
  <cp:lastModifiedBy>Loginov</cp:lastModifiedBy>
  <cp:revision>5</cp:revision>
  <cp:lastPrinted>2021-02-03T12:27:00Z</cp:lastPrinted>
  <dcterms:created xsi:type="dcterms:W3CDTF">2021-02-03T12:38:00Z</dcterms:created>
  <dcterms:modified xsi:type="dcterms:W3CDTF">2021-02-04T10:27:00Z</dcterms:modified>
</cp:coreProperties>
</file>