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E9B" w:rsidRDefault="008D4E9B" w:rsidP="00E44FEF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44FEF" w:rsidRDefault="00186506" w:rsidP="00E44FE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44FE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19150" cy="1028700"/>
            <wp:effectExtent l="0" t="0" r="0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44FEF" w:rsidRDefault="00E44FEF" w:rsidP="00E44FEF">
      <w:pPr>
        <w:pStyle w:val="2"/>
        <w:tabs>
          <w:tab w:val="left" w:pos="3675"/>
        </w:tabs>
        <w:jc w:val="left"/>
      </w:pPr>
      <w:r>
        <w:tab/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ГОРОДА СЕРДОБСКА 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C</w:t>
      </w:r>
      <w:r>
        <w:rPr>
          <w:rFonts w:ascii="Times New Roman" w:hAnsi="Times New Roman" w:cs="Times New Roman"/>
          <w:b/>
          <w:sz w:val="36"/>
          <w:szCs w:val="36"/>
        </w:rPr>
        <w:t xml:space="preserve">ЕРДОБСКОГО РАЙОНА </w:t>
      </w:r>
      <w:r>
        <w:rPr>
          <w:rFonts w:ascii="Times New Roman" w:hAnsi="Times New Roman" w:cs="Times New Roman"/>
          <w:b/>
          <w:caps/>
          <w:sz w:val="36"/>
          <w:szCs w:val="36"/>
        </w:rPr>
        <w:t>ПЕНЗЕНСКой ОБЛАСТи</w:t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44FEF" w:rsidRPr="00171A5C" w:rsidRDefault="00131833" w:rsidP="00E44FE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71A5C">
        <w:rPr>
          <w:rFonts w:ascii="Times New Roman" w:hAnsi="Times New Roman" w:cs="Times New Roman"/>
          <w:sz w:val="28"/>
          <w:szCs w:val="28"/>
        </w:rPr>
        <w:t xml:space="preserve">от  </w:t>
      </w:r>
      <w:r w:rsidR="00AF5F9F">
        <w:rPr>
          <w:rFonts w:ascii="Times New Roman" w:hAnsi="Times New Roman" w:cs="Times New Roman"/>
          <w:sz w:val="28"/>
          <w:szCs w:val="28"/>
        </w:rPr>
        <w:t>19.10.2026</w:t>
      </w:r>
      <w:r w:rsidR="006A4432">
        <w:rPr>
          <w:rFonts w:ascii="Times New Roman" w:hAnsi="Times New Roman" w:cs="Times New Roman"/>
          <w:sz w:val="28"/>
          <w:szCs w:val="28"/>
        </w:rPr>
        <w:t xml:space="preserve">   </w:t>
      </w:r>
      <w:r w:rsidRPr="00171A5C">
        <w:rPr>
          <w:rFonts w:ascii="Times New Roman" w:hAnsi="Times New Roman" w:cs="Times New Roman"/>
          <w:sz w:val="28"/>
          <w:szCs w:val="28"/>
        </w:rPr>
        <w:t>№</w:t>
      </w:r>
      <w:r w:rsidR="00DA1DA5">
        <w:rPr>
          <w:rFonts w:ascii="Times New Roman" w:hAnsi="Times New Roman" w:cs="Times New Roman"/>
          <w:sz w:val="28"/>
          <w:szCs w:val="28"/>
        </w:rPr>
        <w:t xml:space="preserve"> </w:t>
      </w:r>
      <w:r w:rsidR="00AF5F9F">
        <w:rPr>
          <w:rFonts w:ascii="Times New Roman" w:hAnsi="Times New Roman" w:cs="Times New Roman"/>
          <w:sz w:val="28"/>
          <w:szCs w:val="28"/>
        </w:rPr>
        <w:t>514</w:t>
      </w:r>
    </w:p>
    <w:p w:rsidR="00E44FEF" w:rsidRDefault="00E44FEF" w:rsidP="00E44FEF">
      <w:pPr>
        <w:spacing w:after="0" w:line="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Сердобск</w:t>
      </w:r>
    </w:p>
    <w:p w:rsidR="00E44FEF" w:rsidRDefault="00E44FEF" w:rsidP="00E44FEF">
      <w:pPr>
        <w:jc w:val="center"/>
        <w:rPr>
          <w:rFonts w:ascii="Times New Roman" w:hAnsi="Times New Roman" w:cs="Times New Roman"/>
        </w:rPr>
      </w:pPr>
    </w:p>
    <w:p w:rsidR="00A45710" w:rsidRPr="00A45710" w:rsidRDefault="00A45710" w:rsidP="00A45710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Реестр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 311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E44FEF" w:rsidRPr="00A45710" w:rsidRDefault="00E44FEF" w:rsidP="00A45710">
      <w:pPr>
        <w:jc w:val="center"/>
        <w:rPr>
          <w:b/>
          <w:sz w:val="28"/>
          <w:szCs w:val="28"/>
        </w:rPr>
      </w:pPr>
    </w:p>
    <w:p w:rsidR="00795B74" w:rsidRPr="00A45710" w:rsidRDefault="00A45710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45710">
        <w:rPr>
          <w:sz w:val="28"/>
          <w:szCs w:val="28"/>
        </w:rPr>
        <w:t xml:space="preserve">В соответствии с Федеральным </w:t>
      </w:r>
      <w:hyperlink r:id="rId10" w:history="1">
        <w:r w:rsidRPr="00A45710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A45710">
        <w:rPr>
          <w:sz w:val="28"/>
          <w:szCs w:val="28"/>
        </w:rPr>
        <w:t xml:space="preserve"> от 27.07.2010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210-ФЗ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hyperlink r:id="rId11" w:history="1">
        <w:r w:rsidRPr="00A45710">
          <w:rPr>
            <w:rStyle w:val="aa"/>
            <w:color w:val="auto"/>
            <w:sz w:val="28"/>
            <w:szCs w:val="28"/>
            <w:u w:val="none"/>
          </w:rPr>
          <w:t>постановлением</w:t>
        </w:r>
      </w:hyperlink>
      <w:r w:rsidRPr="00A45710">
        <w:rPr>
          <w:sz w:val="28"/>
          <w:szCs w:val="28"/>
        </w:rPr>
        <w:t xml:space="preserve"> Администрации г. Сердобска Сердобского района от 02.12.2022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744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утверждении Порядка формирования и ведения реестра муниципальных услуг города Сердобска Сердобского района Пензенской области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r w:rsidR="00CC4CF4" w:rsidRPr="00A45710">
        <w:rPr>
          <w:sz w:val="28"/>
          <w:szCs w:val="28"/>
        </w:rPr>
        <w:t>руководствуясь</w:t>
      </w:r>
      <w:r w:rsidR="00795B74" w:rsidRPr="00A45710">
        <w:rPr>
          <w:sz w:val="28"/>
          <w:szCs w:val="28"/>
        </w:rPr>
        <w:t xml:space="preserve"> </w:t>
      </w:r>
      <w:hyperlink r:id="rId12" w:tooltip="&quot;Устав городского поселения города Сердобска Сердобского района Пензенской области (новая редакция)&quot; (принят Решением Собрания представителей г. Сердобска Сердобского района от 25.04.2014 N 166-18/3) (ред. от 25.02.2022) (Зарегистрировано в Управлении Минюста ">
        <w:r w:rsidR="00795B74" w:rsidRPr="00A45710">
          <w:rPr>
            <w:sz w:val="28"/>
            <w:szCs w:val="28"/>
          </w:rPr>
          <w:t>статьей 23</w:t>
        </w:r>
      </w:hyperlink>
      <w:r w:rsidR="00795B74" w:rsidRPr="00A45710">
        <w:rPr>
          <w:sz w:val="28"/>
          <w:szCs w:val="28"/>
        </w:rPr>
        <w:t xml:space="preserve"> Устава городского поселения город Сердобск</w:t>
      </w:r>
      <w:r w:rsidR="00CC4CF4" w:rsidRPr="00A45710">
        <w:rPr>
          <w:sz w:val="28"/>
          <w:szCs w:val="28"/>
        </w:rPr>
        <w:t xml:space="preserve"> муниципального района</w:t>
      </w:r>
      <w:r w:rsidR="00795B74" w:rsidRPr="00A45710">
        <w:rPr>
          <w:sz w:val="28"/>
          <w:szCs w:val="28"/>
        </w:rPr>
        <w:t xml:space="preserve"> Сердобск</w:t>
      </w:r>
      <w:r w:rsidR="00CC4CF4" w:rsidRPr="00A45710">
        <w:rPr>
          <w:sz w:val="28"/>
          <w:szCs w:val="28"/>
        </w:rPr>
        <w:t>ий</w:t>
      </w:r>
      <w:r w:rsidR="00795B74" w:rsidRPr="00A45710">
        <w:rPr>
          <w:sz w:val="28"/>
          <w:szCs w:val="28"/>
        </w:rPr>
        <w:t xml:space="preserve"> район Пензенской области</w:t>
      </w:r>
      <w:r w:rsidR="00CC4CF4" w:rsidRPr="00A45710">
        <w:rPr>
          <w:sz w:val="28"/>
          <w:szCs w:val="28"/>
        </w:rPr>
        <w:t>,</w:t>
      </w:r>
    </w:p>
    <w:p w:rsidR="00795B74" w:rsidRPr="009C27BC" w:rsidRDefault="00795B74" w:rsidP="00E44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4FEF" w:rsidRPr="009C27BC" w:rsidRDefault="00E44FEF" w:rsidP="00E44FEF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7BC">
        <w:rPr>
          <w:rFonts w:ascii="Times New Roman" w:hAnsi="Times New Roman" w:cs="Times New Roman"/>
          <w:sz w:val="28"/>
          <w:szCs w:val="28"/>
        </w:rPr>
        <w:t>АДМИНИСТРАЦИЯ ГОРОДА СЕРДОБСКА ПОСТАНОВЛЯЕТ:</w:t>
      </w:r>
    </w:p>
    <w:p w:rsidR="00A45710" w:rsidRPr="00A45710" w:rsidRDefault="00785245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40C97">
        <w:rPr>
          <w:sz w:val="28"/>
          <w:szCs w:val="28"/>
        </w:rPr>
        <w:t xml:space="preserve">1.  </w:t>
      </w:r>
      <w:r w:rsidR="00A45710" w:rsidRPr="00A45710">
        <w:rPr>
          <w:sz w:val="28"/>
          <w:szCs w:val="28"/>
        </w:rPr>
        <w:t xml:space="preserve">Внести изменение в </w:t>
      </w:r>
      <w:hyperlink r:id="rId13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Реестр</w:t>
        </w:r>
      </w:hyperlink>
      <w:r w:rsidR="00A45710" w:rsidRPr="00A45710">
        <w:rPr>
          <w:sz w:val="28"/>
          <w:szCs w:val="28"/>
        </w:rPr>
        <w:t xml:space="preserve">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N 311 </w:t>
      </w:r>
      <w:r w:rsidR="006A4268">
        <w:rPr>
          <w:sz w:val="28"/>
          <w:szCs w:val="28"/>
        </w:rPr>
        <w:t>«</w:t>
      </w:r>
      <w:r w:rsidR="00A45710" w:rsidRPr="00A45710">
        <w:rPr>
          <w:sz w:val="28"/>
          <w:szCs w:val="28"/>
        </w:rPr>
        <w:t xml:space="preserve">Об утверждении реестра муниципальных услуг (функций) городского поселения города Сердобска Сердобского района Пензенской области, </w:t>
      </w:r>
      <w:r w:rsidR="00A45710" w:rsidRPr="00A45710">
        <w:rPr>
          <w:sz w:val="28"/>
          <w:szCs w:val="28"/>
        </w:rPr>
        <w:lastRenderedPageBreak/>
        <w:t>предоставляемых (осуществляемых) Администрацией города Сердобска</w:t>
      </w:r>
      <w:r w:rsidR="006A4268">
        <w:rPr>
          <w:sz w:val="28"/>
          <w:szCs w:val="28"/>
        </w:rPr>
        <w:t>»</w:t>
      </w:r>
      <w:r w:rsidR="00A45710" w:rsidRPr="00A45710">
        <w:rPr>
          <w:sz w:val="28"/>
          <w:szCs w:val="28"/>
        </w:rPr>
        <w:t xml:space="preserve">, изложив его в новой редакции согласно </w:t>
      </w:r>
      <w:hyperlink r:id="rId14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приложению</w:t>
        </w:r>
      </w:hyperlink>
      <w:r w:rsidR="00A45710" w:rsidRPr="00A45710">
        <w:rPr>
          <w:sz w:val="28"/>
          <w:szCs w:val="28"/>
        </w:rPr>
        <w:t>.</w:t>
      </w:r>
    </w:p>
    <w:p w:rsidR="00684EEA" w:rsidRPr="00684EEA" w:rsidRDefault="00684EEA" w:rsidP="009C2407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A90B92" w:rsidRPr="00540C97" w:rsidRDefault="00A90B92" w:rsidP="00060836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DA1DA5" w:rsidRDefault="00795B74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245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информационном бюллетене </w:t>
      </w:r>
      <w:r w:rsidR="00461443" w:rsidRPr="00785245">
        <w:rPr>
          <w:rFonts w:ascii="Times New Roman" w:hAnsi="Times New Roman" w:cs="Times New Roman"/>
          <w:sz w:val="28"/>
          <w:szCs w:val="28"/>
        </w:rPr>
        <w:t>«</w:t>
      </w:r>
      <w:r w:rsidRPr="00785245">
        <w:rPr>
          <w:rFonts w:ascii="Times New Roman" w:hAnsi="Times New Roman" w:cs="Times New Roman"/>
          <w:sz w:val="28"/>
          <w:szCs w:val="28"/>
        </w:rPr>
        <w:t>Вестник города Сердобска</w:t>
      </w:r>
      <w:r w:rsidR="00461443" w:rsidRPr="00785245">
        <w:rPr>
          <w:rFonts w:ascii="Times New Roman" w:hAnsi="Times New Roman" w:cs="Times New Roman"/>
          <w:sz w:val="28"/>
          <w:szCs w:val="28"/>
        </w:rPr>
        <w:t>»</w:t>
      </w:r>
      <w:r w:rsidR="00684EEA">
        <w:rPr>
          <w:rFonts w:ascii="Times New Roman" w:hAnsi="Times New Roman" w:cs="Times New Roman"/>
          <w:sz w:val="28"/>
          <w:szCs w:val="28"/>
        </w:rPr>
        <w:t>.</w:t>
      </w:r>
      <w:r w:rsidR="00785245" w:rsidRPr="00785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85245" w:rsidRDefault="00684EEA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FEF" w:rsidRDefault="00795B74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795B74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684EEA" w:rsidRDefault="00684EEA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186506" w:rsidRPr="00186506" w:rsidRDefault="00186506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186506">
        <w:rPr>
          <w:rFonts w:ascii="Times New Roman" w:hAnsi="Times New Roman"/>
          <w:color w:val="000000"/>
          <w:sz w:val="28"/>
          <w:szCs w:val="28"/>
        </w:rPr>
        <w:t>Контроль за исполнением настоящего постановления возложить на главу администрации </w:t>
      </w:r>
      <w:r>
        <w:rPr>
          <w:rFonts w:ascii="Times New Roman" w:hAnsi="Times New Roman"/>
          <w:color w:val="000000"/>
          <w:sz w:val="28"/>
          <w:szCs w:val="28"/>
        </w:rPr>
        <w:t>города Сердобска Сердобского района</w:t>
      </w:r>
      <w:r w:rsidRPr="00186506">
        <w:rPr>
          <w:rFonts w:ascii="Times New Roman" w:hAnsi="Times New Roman"/>
          <w:color w:val="000000"/>
          <w:sz w:val="28"/>
          <w:szCs w:val="28"/>
        </w:rPr>
        <w:t xml:space="preserve"> Пензенской области.</w:t>
      </w:r>
    </w:p>
    <w:p w:rsidR="00CD6587" w:rsidRPr="00186506" w:rsidRDefault="00CD6587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Pr="00186506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795B74" w:rsidRDefault="00795B74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186506">
        <w:rPr>
          <w:rFonts w:ascii="Times New Roman" w:hAnsi="Times New Roman"/>
          <w:b/>
          <w:sz w:val="28"/>
          <w:szCs w:val="28"/>
        </w:rPr>
        <w:t>И.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г</w:t>
      </w:r>
      <w:r w:rsidR="00E44FEF">
        <w:rPr>
          <w:rFonts w:ascii="Times New Roman" w:hAnsi="Times New Roman"/>
          <w:b/>
          <w:sz w:val="28"/>
          <w:szCs w:val="28"/>
        </w:rPr>
        <w:t>лав</w:t>
      </w:r>
      <w:r w:rsidR="00186506">
        <w:rPr>
          <w:rFonts w:ascii="Times New Roman" w:hAnsi="Times New Roman"/>
          <w:b/>
          <w:sz w:val="28"/>
          <w:szCs w:val="28"/>
        </w:rPr>
        <w:t>ы</w:t>
      </w:r>
      <w:r w:rsidR="00E44FEF">
        <w:rPr>
          <w:rFonts w:ascii="Times New Roman" w:hAnsi="Times New Roman"/>
          <w:b/>
          <w:sz w:val="28"/>
          <w:szCs w:val="28"/>
        </w:rPr>
        <w:t xml:space="preserve"> администрации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В.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Кондрашкина</w:t>
      </w: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F9F" w:rsidRDefault="00AF5F9F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</w:t>
      </w:r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4CE3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4CE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94CE3"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A4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Сердобска Сердобского района</w:t>
      </w:r>
    </w:p>
    <w:p w:rsidR="00684EEA" w:rsidRPr="00794CE3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Пензенской области</w:t>
      </w:r>
      <w:r w:rsidRPr="00794C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94CE3" w:rsidRDefault="00AF5F9F" w:rsidP="00684EE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4EEA" w:rsidRPr="00794C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19.10.2026 </w:t>
      </w:r>
      <w:r w:rsidR="00684EEA" w:rsidRPr="00794CE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514</w:t>
      </w:r>
    </w:p>
    <w:p w:rsidR="00A45710" w:rsidRPr="00A45710" w:rsidRDefault="00A45710" w:rsidP="00A4571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71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Утвержден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Сердобска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Сердобского района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Пензенской области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от 27 июля 2021 г. № 311 </w:t>
      </w:r>
    </w:p>
    <w:p w:rsidR="00684EEA" w:rsidRPr="00A45710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>РЕЕСТР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МУНИЦИПАЛЬНЫХ УСЛУГ ГОРОДА СЕРДОБСКА СЕРДОБСКОГО РАЙОНА 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ПЕНЗЕНСКОЙ ОБЛАСТИ </w:t>
      </w:r>
    </w:p>
    <w:p w:rsidR="009C2407" w:rsidRDefault="009C240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2"/>
        <w:gridCol w:w="2036"/>
        <w:gridCol w:w="91"/>
        <w:gridCol w:w="1666"/>
        <w:gridCol w:w="35"/>
        <w:gridCol w:w="2835"/>
        <w:gridCol w:w="60"/>
        <w:gridCol w:w="1641"/>
        <w:gridCol w:w="60"/>
      </w:tblGrid>
      <w:tr w:rsidR="009535F8" w:rsidTr="003B14B7">
        <w:tc>
          <w:tcPr>
            <w:tcW w:w="9053" w:type="dxa"/>
            <w:gridSpan w:val="10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984C43">
              <w:rPr>
                <w:szCs w:val="24"/>
              </w:rPr>
              <w:t>I. Реестр муниципальных услуг, предоставляемых Администрацией города Сердобска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98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Орган местного самоуправления, предоставляющий муниципальную услугу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Сведения об административном регламенте (N и дата МНПА)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Наименование услуг, которые являются необходимыми и обязательными для предоставления муниципальной услуги &lt;1&gt;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II.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III.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IV.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V.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15" w:tooltip="Постановление Администрации г. Сердобска Сердобского района от 04.02.2019 N 68 &quot;Об утверждении Административного регламента по предоставлению муниципальной услуги &quot;Предоставление информации об объектах недвижимого имущества, находящихся в муниципальной собств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Предоставление информации об объектах недвижимого имущества, находящихся в муниципальной </w:t>
            </w:r>
            <w:r w:rsidR="009535F8" w:rsidRPr="004A5CBA">
              <w:rPr>
                <w:szCs w:val="24"/>
              </w:rPr>
              <w:lastRenderedPageBreak/>
              <w:t>собственности муниципального образования и предназначенных для сдачи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16" w:tooltip="Постановление Администрации г. Сердобска Сердобского района от 04.02.2019 N 67 (ред. от 25.06.2020) &quot;Об утверждении Административного регламента по предоставлению муниципальной услуги &quot;Предоставление информации об объектах, включенных в Реестр муниципальной с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об объектах, включенных в Реестр муниципальной собственности муниципального образования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17" w:tooltip="Постановление Администрации г. Сердобска Сердобского района от 04.02.2019 N 66 &quot;Об утверждении Административного регламента по предоставлению муниципальной услуги &quot;Предоставление муниципального недвижимого имущества в аренду&quot; (вместе с &quot;Административным реглам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доверительное управление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18" w:tooltip="Постановление Администрации г. Сердобска Сердобского района от 04.02.2019 N 64 &quot;Об утверждении административного регламента по предоставлению муниципальной услуги &quot;Предоставление муниципального недвижимого имущества города Сердобска в доверительное управление&quot;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города Сердобска в доверительное управление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безвозмездное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19" w:tooltip="Постановление Администрации г. Сердобска Сердобского района от 04.02.2019 N 65 &quot;Об утверждении Административного регламента по предоставлению муниципальной услуги &quot;Предоставление муниципального недвижимого имущества в безвозмездное пользование&quot; (вместе с &quot;Адм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</w:t>
            </w:r>
            <w:r w:rsidR="009535F8" w:rsidRPr="004A5CBA">
              <w:rPr>
                <w:szCs w:val="24"/>
              </w:rPr>
              <w:lastRenderedPageBreak/>
              <w:t xml:space="preserve">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0" w:tooltip="Постановление Администрации г. Сердобска Сердобского района от 28.07.2023 N 401 &quot;Об утверждении административного регламента предоставления муниципальной услуги &quot;Предварительное согласование предоставления земельного участк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401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Предварительное согласование предоставления земельного участка, находящегося в муниципальной собственности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1" w:tooltip="Постановление Администрации г. Сердобска Сердобского района от 28.07.2023 N 402 &quot;Об утверждении административного регламента предоставления муниципальной услуги &quot;Подготовка и утверждение схемы расположения земельного участка или земельных участков на кадастров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2" w:tooltip="Постановление Администрации г. Сердобска Сердобского района от 28.07.2023 N 403 (ред. от 22.12.2023) &quot;Об утверждении административного регламента предоставления муниципальной услуги &quot;Выдача разрешения на использование земель или земельных участков без предос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403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Принятие решения </w:t>
            </w:r>
            <w:r w:rsidRPr="00984C43">
              <w:rPr>
                <w:szCs w:val="24"/>
              </w:rPr>
              <w:lastRenderedPageBreak/>
              <w:t>об установлении публичного 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</w:t>
            </w:r>
            <w:r w:rsidRPr="00984C43">
              <w:rPr>
                <w:szCs w:val="24"/>
              </w:rPr>
              <w:lastRenderedPageBreak/>
              <w:t>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3" w:tooltip="Постановление Администрации г. Сердобска Сердобского района от 21.07.2023 N 386 (ред. от 06.03.2024) &quot;Об утверждении административного регламента предоставления муниципальной услуги &quot;Принятие решения об установлении публичного сервитут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</w:t>
            </w:r>
            <w:r w:rsidR="009535F8" w:rsidRPr="004A5CBA">
              <w:rPr>
                <w:szCs w:val="24"/>
              </w:rPr>
              <w:lastRenderedPageBreak/>
              <w:t xml:space="preserve">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Установление публичного сервитута в отношении земель (или) земельных участков, государственная собственность на которые не разграничена или находящихся в муниципальной собственности в отдельных целях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4" w:tooltip="Постановление Администрации г. Сердобска Сердобского района от 28.07.2023 N 412 &quot;Об утверждении административного регламента предоставления муниципальной услуги &quot;Принятие решения об установлении публичных сервитутов в отношении земельных участков в границах п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5" w:tooltip="Постановление Администрации г. Сердобска Сердобского района от 21.07.2023 N 385 &quot;Об утверждении административного регламента предоставления муниципальной услуги &quot;Предоставление земельного участка гражданину или юридическому лицу в собственность бесплатно&quot; {Ко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Продажа и предоставление в аренду земельных участков на торгах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6" w:tooltip="Постановление Администрации г. Сердобска Сердобского района от 28.07.2023 N 404 &quot;Об утверждении административного регламента предоставления муниципальной услуги &quot;Продажа и предоставление в аренду земельных участков на торга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9535F8" w:rsidRPr="004A5CBA">
              <w:rPr>
                <w:szCs w:val="24"/>
              </w:rPr>
              <w:lastRenderedPageBreak/>
              <w:t xml:space="preserve">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Продажа и предоставление в аренду земельных участков на торгах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7" w:tooltip="Постановление Администрации г. Сердобска Сердобского района от 21.07.2023 N 387 (ред. от 21.02.2024) &quot;Об утверждении административного регламента предоставления муниципальной услуги &quot;Предоставление земельных участков без проведения торгов в собственность, аре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8" w:tooltip="Постановление Администрации г. Сердобска Сердобского района от 28.07.2023 N 407 &quot;Об утверждении административного регламента по предоставлению муниципальной услуги &quot;Предоставление земельного участка, находящегося в муниципальной собственности, в постоянное (б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участка, находящегося в муниципальной собственности, в постоянное (бессрочное)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29" w:tooltip="Постановление Администрации г. Сердобска Сердобского района от 28.07.2023 N 405 &quot;Об утверждении административного регламента предоставления муниципальной услуги &quot;Принятие решения об изъятии земельного участка для муниципальных нужд, в том числе для размещения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Постановка на учет граждан, </w:t>
            </w:r>
            <w:r w:rsidRPr="00984C43">
              <w:rPr>
                <w:szCs w:val="24"/>
              </w:rPr>
              <w:lastRenderedPageBreak/>
              <w:t>имеющих трех и более детей, имеющих право на предоставление земельных участков в собственность бесплатно для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 xml:space="preserve">Администрация города </w:t>
            </w:r>
            <w:r w:rsidRPr="00984C43">
              <w:rPr>
                <w:szCs w:val="24"/>
              </w:rPr>
              <w:lastRenderedPageBreak/>
              <w:t>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30" w:tooltip="Постановление Администрации г. Сердобска Сердобского района от 11.04.2019 N 176 (ред. от 22.10.2024) &quot;Об утверждении административного регламента предоставления муниципальной услуги &quot;Постановка на учет граждан, имеющих трех и более детей, имеющих право на пред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</w:t>
            </w:r>
            <w:r w:rsidR="009535F8" w:rsidRPr="004A5CBA">
              <w:rPr>
                <w:szCs w:val="24"/>
              </w:rPr>
              <w:lastRenderedPageBreak/>
              <w:t xml:space="preserve">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граждан, имеющих трех и более детей, имеющих право на предоставление земельных участков в собственность бесплатно для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3 и более детей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31" w:tooltip="Постановление Администрации г. Сердобска Сердобского района от 28.07.2023 N 409 &quot;Об утверждении административного регламента предоставления муниципальной услуги &quot;Принятие решения о предоставлении в собственность земельного участка для индивидуального жилищног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409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трех и более детей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32" w:tooltip="Постановление Администрации г. Сердобска Сердобского района от 28.07.2023 N 408 &quot;Об утверждении административного регламента предоставления муниципальной услуги &quot;Выдача градостроительного плана земельного участка в целях строительства и реконструкции объектов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</w:t>
            </w:r>
            <w:r w:rsidRPr="00984C43">
              <w:rPr>
                <w:szCs w:val="24"/>
              </w:rPr>
              <w:lastRenderedPageBreak/>
              <w:t>строительства с привлечением средств материнского (семейного) капитала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33" w:tooltip="Постановление Администрации г. Сердобска Сердобского района от 21.08.2019 N 417 &quot;Об утверждении административного регламента предоставления муниципальной услуги &quot;Выдача акта освидетельствования проведения основных работ по строительству (реконструкции) объек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Выдача акта освидетельствования </w:t>
            </w:r>
            <w:r w:rsidR="009535F8" w:rsidRPr="004A5CBA">
              <w:rPr>
                <w:szCs w:val="24"/>
              </w:rPr>
              <w:lastRenderedPageBreak/>
              <w:t>проведения основных работ по строительству (реконструкции объекта индивидуального жилищного строительства с привлечением средств материнского (семейного) капитала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F07319">
            <w:pPr>
              <w:pStyle w:val="ConsPlusNormal"/>
              <w:jc w:val="center"/>
              <w:rPr>
                <w:szCs w:val="24"/>
              </w:rPr>
            </w:pPr>
            <w:hyperlink r:id="rId34" w:tooltip="Постановление Администрации г. Сердобска Сердобского района от 28.07.2023 N 410 &quot;Об утверждении административного регламента предоставления муниципальной услуги &quot;Проведение осмотра зданий, сооружений в целях оценки их технического состояния и надлежащего техн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410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Присвоение и аннулирование адресов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35" w:tooltip="Постановление Администрации г. Сердобска Сердобского района от 20.05.2019 N 263 (ред. от 20.01.2025) &quot;Об утверждении административного регламента предоставления муниципальной услуги &quot;Присвоение и аннулирование адрес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Присвоение и аннулирование адресов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проведения переустройства и перепланировки помещений в многоквартирном доме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36" w:tooltip="Постановление Администрации г. Сердобска Сердобского района от 23.06.2021 N 270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Согласование проведения пер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23.06.2021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270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проведения переустройства и (или) перепланировки жилого дома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Перевод жилого помещения в нежилое или нежилого </w:t>
            </w:r>
            <w:r w:rsidRPr="00984C43">
              <w:rPr>
                <w:szCs w:val="24"/>
              </w:rPr>
              <w:lastRenderedPageBreak/>
              <w:t>помещения в жилое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37" w:tooltip="Постановление Администрации г. Сердобска Сердобского района от 20.05.2019 N 264 (ред. от 23.06.2021) &quot;Об утверждении административного регламента предоставления администрацией города Сердобска муниципальной услуги &quot;Перевод жилого помещения в нежилое или нежил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</w:t>
            </w:r>
            <w:r w:rsidR="009535F8" w:rsidRPr="004A5CBA">
              <w:rPr>
                <w:szCs w:val="24"/>
              </w:rPr>
              <w:lastRenderedPageBreak/>
              <w:t xml:space="preserve">регламента предоставления администрацией города Сердобска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Перевод жилого помещения в нежилое или нежилого помещения в жилое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38" w:tooltip="Постановление Администрации г. Сердобска Сердобского района от 12.05.2022 N 305 &quot;Об утверждении административного регламента предоставления муниципальной услуги &quot;Постановка на учет малоимущих граждан в качестве нуждающихся в жилых помещения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12.05.2022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305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39" w:tooltip="Постановление Администрации г. Сердобска Сердобского района от 11.04.2019 N 175 (ред. от 12.05.2022) &quot;Об утверждении административного регламента предоставления муниципальной услуги &quot;Предоставление малоимущим гражданам по договорам социального найма жилых пом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Признание жилых помещений муниципального жилищного фонда непригодными для проживания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0" w:tooltip="Постановление Администрации г. Сердобска Сердобского района от 23.04.2019 N 208 &quot;Об утверждении административного регламента предоставления муниципальной услуги &quot;Признание жилых помещений муниципального жилищного фонда непригодными для проживания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208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Признание жилых помещений муниципального жилищного фонда непригодными для проживания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Признание садового дома жилым домом или жилого дома садовым домом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1" w:tooltip="Постановление Администрации г. Сердобска Сердобского района от 31.07.2019 N 383 (ред. от 30.12.2022) &quot;Об утверждении административного регламента предоставления муниципальной услуги &quot;Признание садового дома жилым домом и жилого дома садовым домом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31.07.2019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lastRenderedPageBreak/>
              <w:t>«</w:t>
            </w:r>
            <w:r w:rsidR="009535F8" w:rsidRPr="004A5CBA">
              <w:rPr>
                <w:szCs w:val="24"/>
              </w:rPr>
              <w:t>Признание садового дома жилым домом и жилого дома садовым домом</w:t>
            </w:r>
            <w:r w:rsidR="003B14B7" w:rsidRPr="004A5CBA">
              <w:rPr>
                <w:szCs w:val="24"/>
              </w:rPr>
              <w:t>»</w:t>
            </w:r>
            <w:r w:rsidR="009535F8" w:rsidRPr="004A5CBA">
              <w:rPr>
                <w:szCs w:val="24"/>
              </w:rPr>
              <w:t xml:space="preserve"> (с последующими изменениями)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Признание частных жилых помещений пригодными (непригодными) для проживания граждан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2" w:tooltip="Постановление Администрации г. Сердобска Сердобского района от 17.03.2022 N 186 &quot;Об утверждении административного регламента предоставления муниципальной услуги &quot;Признание частных жилых помещений пригодными (непригодными) для проживания граждан&quot; {КонсультантПл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17.03.2022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186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Признание частных жилых помещений пригодными (непригодными) для проживания граждан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порубочного билета и (или) разрешения на пересадку деревьев и кустарников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3" w:tooltip="Постановление Администрации г. Сердобска Сердобского района от 19.02.2019 N 94 &quot;Об утверждении административного регламента &quot;Предоставление порубочного билета на территории муниципального образования город Сердобск Сердобского района Пензенской области&quot; (вмес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порубочного билета на территории муниципального образования город Сердобск Сердобского района Пензенской области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осуществление земляных работ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4" w:tooltip="Постановление Администрации г. Сердобска Сердобского района от 27.10.2017 N 715 &quot;Об утверждении административного регламента &quot;Предоставление администрацией города Сердобска муниципальной услуги &quot;Выдача разрешения на осуществление земляных работ на территории г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27.10.2017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715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Предоставления администрацией города Сердобска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осуществление земляных работ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5" w:tooltip="Постановление Администрации г. Сердобска Сердобского района от 05.03.2020 N 91 &quot;Об утверждении административного регламента по предоставлению муниципальной услуги &quot;Выдача разрешения на право организации розничного рынка, расположенного на территории города Сер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05.03.2020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</w:t>
            </w:r>
            <w:r w:rsidR="009535F8" w:rsidRPr="004A5CBA">
              <w:rPr>
                <w:szCs w:val="24"/>
              </w:rPr>
              <w:lastRenderedPageBreak/>
              <w:t xml:space="preserve">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право организации розничного рынка, расположенного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права на размещение нестационарных торговых объектов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6" w:tooltip="Постановление Администрации г. Сердобска Сердобского района от 21.10.2021 N 444 (ред. от 31.07.2025) &quot;Об утверждении административного регламента предоставления муниципальной услуги &quot;Предоставление права на размещение нестационарных торговых объектов&quot; {Консуль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21.10.2021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444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администрации города Сердобска о предоставлении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права на размещение нестационарных торговых объектов, расположенных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7" w:tooltip="Постановление Администрации г. Сердобска Сердобского района от 21.10.2020 N 362 (ред. от 25.10.2021) &quot;Об утверждении административного регламента предоставления муниципальной услуги &quot;Согласование создания места (площадки) накопления твердых коммунальных отход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21.10.2020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362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Включение сведений о месте (площадке) накопления твердых коммунальных отходов в реестр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8" w:tooltip="Постановление Администрации г. Сердобска Сердобского района от 28.07.2023 N 411 &quot;Об утверждении административного регламента предоставления муниципальной услуги &quot;Включение сведений о месте (площадке) накопления твердых коммунальных отходов в реестр&quot; {Консуль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Об утверждении порядка определения мест сбора и накопления твердых коммунальных отходов и регламента создания и ведения реестра мест (площадок) накопления твердых коммунальных отходов на территории муниципального образования город Сердобск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Назначение пенсии за выслугу лет муниципальным </w:t>
            </w:r>
            <w:r w:rsidRPr="00984C43">
              <w:rPr>
                <w:szCs w:val="24"/>
              </w:rPr>
              <w:lastRenderedPageBreak/>
              <w:t>служащим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49" w:tooltip="Постановление Администрации г. Сердобска Сердобского района от 21.07.2023 N 388 &quot;Об утверждении административного регламента предоставления муниципальной услуги &quot;Назначение пенсии за выслугу лет муниципальным служащим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</w:t>
            </w:r>
            <w:r w:rsidR="009535F8" w:rsidRPr="004A5CBA">
              <w:rPr>
                <w:szCs w:val="24"/>
              </w:rPr>
              <w:lastRenderedPageBreak/>
              <w:t xml:space="preserve">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Назначение и выплата пенсии за выслугу лет муниципальным служащим и лицам, замещающим муниципальные должности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копий муниципальных правовых актов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50" w:tooltip="Постановление Администрации г. Сердобска Сердобского района от 11.04.2019 N 178 &quot;Об утверждении административного регламента по предоставлению муниципальной услуги &quot;Выдача копий муниципальных правовых акт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копий муниципальных правовых актов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по документам архивных фондов</w:t>
            </w:r>
          </w:p>
        </w:tc>
        <w:tc>
          <w:tcPr>
            <w:tcW w:w="1757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51" w:tooltip="Постановление Администрации г. Сердобска Сердобского района от 28.07.2023 N 406 &quot;Об утверждении административного регламента предоставления муниципальной услуги &quot;Предоставление информации по документам архивных фонд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по документам архивных фондов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выписок из похозяйственной книги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52" w:tooltip="Постановление Администрации г. Сердобска Сердобского района от 19.02.2019 N 95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Предоставление выписок из пох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города Сердобска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выписок из похозяйственной книги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Регистрация устава территориального </w:t>
            </w:r>
            <w:r w:rsidRPr="00984C43">
              <w:rPr>
                <w:szCs w:val="24"/>
              </w:rPr>
              <w:lastRenderedPageBreak/>
              <w:t>общественного самоуправления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637F88" w:rsidP="003B14B7">
            <w:pPr>
              <w:pStyle w:val="ConsPlusNormal"/>
              <w:jc w:val="center"/>
              <w:rPr>
                <w:szCs w:val="24"/>
              </w:rPr>
            </w:pPr>
            <w:hyperlink r:id="rId53" w:tooltip="Постановление Администрации г. Сердобска Сердобского района от 02.12.2019 N 617 (ред. от 23.12.2020) &quot;Об утверждении административного регламента предоставления муниципальной услуги &quot;Регистрация устава территориального общественного самоуправления&quot; {Консульта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02.12.2019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617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</w:t>
            </w:r>
            <w:r w:rsidR="009535F8" w:rsidRPr="004A5CBA">
              <w:rPr>
                <w:szCs w:val="24"/>
              </w:rPr>
              <w:lastRenderedPageBreak/>
              <w:t xml:space="preserve">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Регистрация устава территориального общественного самоуправления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637F88" w:rsidP="004A5CBA">
            <w:pPr>
              <w:pStyle w:val="ConsPlusNormal"/>
              <w:jc w:val="center"/>
              <w:rPr>
                <w:szCs w:val="24"/>
              </w:rPr>
            </w:pPr>
            <w:hyperlink r:id="rId54" w:tooltip="Постановление Администрации г. Сердобска Сердобского района от 06.05.2020 N 142 &quot;Об утверждении административного регламента по предоставлению муниципальной услуги &quot;Возмещение затрат на оказание ритуальных услуг и услуг по погребению умершего (погибшего) Поче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06.05.2020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142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637F88" w:rsidP="004A5CBA">
            <w:pPr>
              <w:pStyle w:val="ConsPlusNormal"/>
              <w:jc w:val="center"/>
              <w:rPr>
                <w:szCs w:val="24"/>
              </w:rPr>
            </w:pPr>
            <w:hyperlink r:id="rId55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23.05.2019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274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637F88" w:rsidP="004A5CBA">
            <w:pPr>
              <w:pStyle w:val="ConsPlusNormal"/>
              <w:jc w:val="center"/>
              <w:rPr>
                <w:szCs w:val="24"/>
              </w:rPr>
            </w:pPr>
            <w:hyperlink r:id="rId56" w:tooltip="Постановление Администрации г. Сердобска Сердобского района от 05.08.2021 N 321 (ред. от 02.12.2022)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Дача п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05.08.2021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321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Дача письменных </w:t>
            </w:r>
            <w:r w:rsidR="009535F8" w:rsidRPr="004A5CBA">
              <w:rPr>
                <w:szCs w:val="24"/>
              </w:rPr>
              <w:lastRenderedPageBreak/>
              <w:t>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43.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r w:rsidRPr="00984C43">
              <w:rPr>
                <w:szCs w:val="24"/>
              </w:rPr>
              <w:t xml:space="preserve">Постановка на 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</w:t>
            </w:r>
            <w:r w:rsidRPr="00984C43">
              <w:rPr>
                <w:szCs w:val="24"/>
              </w:rPr>
              <w:lastRenderedPageBreak/>
              <w:t>ходе участия в специальной военной операции, и являющимся ветеранами боевых действий и членам их семей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637F88" w:rsidP="003B14B7">
            <w:pPr>
              <w:pStyle w:val="a4"/>
              <w:spacing w:before="0" w:beforeAutospacing="0" w:after="0" w:afterAutospacing="0" w:line="192" w:lineRule="atLeast"/>
              <w:ind w:firstLine="360"/>
              <w:jc w:val="center"/>
            </w:pPr>
            <w:hyperlink r:id="rId57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t>Постановление</w:t>
              </w:r>
            </w:hyperlink>
            <w:r w:rsidR="009535F8" w:rsidRPr="004A5CBA">
              <w:t xml:space="preserve"> от 29.06.2026 </w:t>
            </w:r>
            <w:r w:rsidR="004A5CBA" w:rsidRPr="004A5CBA">
              <w:t>№</w:t>
            </w:r>
            <w:r w:rsidR="009535F8" w:rsidRPr="004A5CBA">
              <w:t xml:space="preserve"> 324 </w:t>
            </w:r>
            <w:r w:rsidR="004A5CBA" w:rsidRPr="004A5CBA">
              <w:t>«</w:t>
            </w:r>
            <w:r w:rsidR="009535F8" w:rsidRPr="004A5CBA">
              <w:t xml:space="preserve"> Об утверждении административного регламента предоставления муниципальной услуги «Постановка на 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и членам их семей»</w:t>
            </w:r>
          </w:p>
          <w:p w:rsidR="009535F8" w:rsidRPr="004A5CBA" w:rsidRDefault="009535F8" w:rsidP="003B14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44.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r w:rsidRPr="00984C43">
              <w:rPr>
                <w:rFonts w:eastAsia="Times New Roman"/>
                <w:bCs/>
                <w:color w:val="000000"/>
                <w:szCs w:val="24"/>
              </w:rPr>
              <w:t>Постановка на учет женщин,  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637F88" w:rsidP="003B14B7">
            <w:pPr>
              <w:spacing w:before="240" w:after="6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от 29.06.2026 </w:t>
            </w:r>
            <w:r w:rsidR="004A5CBA" w:rsidRPr="004A5C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325 «</w:t>
            </w:r>
            <w:r w:rsidR="009535F8" w:rsidRPr="004A5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утверждении административного регламента предоставления муниципальной услуги «Постановка на учет женщин,  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45.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в собственность бесплатно в случаях, предусмотренных действующим законодательством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637F88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59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29.06.2026 </w:t>
            </w:r>
            <w:r w:rsidR="004A5CBA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326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земельных участков в собственность бесплатно в случаях, предусмотренных действующим законодательством»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6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637F88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0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510 «Об утверждении административного регламента предоставления муниципальной услуги «Предоставление земельных участков в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собственность бесплатно в случаях, предусмотренных действующим законодательством»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lastRenderedPageBreak/>
              <w:t>4</w:t>
            </w:r>
            <w:r>
              <w:rPr>
                <w:szCs w:val="24"/>
              </w:rPr>
              <w:t>7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637F88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1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511 «Об утверждении административного регламента 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8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637F88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2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512 «Об утверждении административного регламента предоставления муниципальной услуги «</w:t>
            </w:r>
            <w:r w:rsidR="00F07319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</w:tbl>
    <w:p w:rsidR="00FC7731" w:rsidRDefault="00FC7731">
      <w:r>
        <w:br w:type="page"/>
      </w:r>
    </w:p>
    <w:tbl>
      <w:tblPr>
        <w:tblW w:w="9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4631"/>
      </w:tblGrid>
      <w:tr w:rsidR="009535F8" w:rsidTr="003B14B7">
        <w:tc>
          <w:tcPr>
            <w:tcW w:w="567" w:type="dxa"/>
            <w:vAlign w:val="center"/>
          </w:tcPr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9535F8" w:rsidRDefault="009535F8" w:rsidP="003B14B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55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Наименование муниципальной услуги</w:t>
            </w:r>
          </w:p>
        </w:tc>
        <w:tc>
          <w:tcPr>
            <w:tcW w:w="4631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Категория муниципальных учреждений и организаций, предоставляющих услугу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  <w:jc w:val="center"/>
            </w:pPr>
            <w:r>
              <w:t>II.</w:t>
            </w:r>
          </w:p>
        </w:tc>
        <w:tc>
          <w:tcPr>
            <w:tcW w:w="4631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III.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Запись на обзорные, тематические и интерактивные экскурсии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"Историко-краеведческий музей"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 &lt;4&gt;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55" w:type="dxa"/>
          </w:tcPr>
          <w:p w:rsidR="009535F8" w:rsidRDefault="009535F8" w:rsidP="003B14B7">
            <w:pPr>
              <w:pStyle w:val="ConsPlusNormal"/>
            </w:pPr>
            <w:r>
              <w:t>Предоставление доступа к справочно-поисковому аппарату и базам данных муниципальных библиотек &lt;5&gt;</w:t>
            </w:r>
          </w:p>
        </w:tc>
        <w:tc>
          <w:tcPr>
            <w:tcW w:w="4631" w:type="dxa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</w:tbl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35F8" w:rsidRDefault="009535F8" w:rsidP="009535F8"/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sectPr w:rsidR="00684EEA" w:rsidSect="009552E7">
      <w:headerReference w:type="even" r:id="rId63"/>
      <w:headerReference w:type="default" r:id="rId64"/>
      <w:footerReference w:type="even" r:id="rId65"/>
      <w:footerReference w:type="default" r:id="rId66"/>
      <w:headerReference w:type="first" r:id="rId67"/>
      <w:footerReference w:type="first" r:id="rId6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F88" w:rsidRDefault="00637F88" w:rsidP="0005370A">
      <w:pPr>
        <w:spacing w:after="0" w:line="240" w:lineRule="auto"/>
      </w:pPr>
      <w:r>
        <w:separator/>
      </w:r>
    </w:p>
  </w:endnote>
  <w:endnote w:type="continuationSeparator" w:id="0">
    <w:p w:rsidR="00637F88" w:rsidRDefault="00637F88" w:rsidP="0005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F88" w:rsidRDefault="00637F88" w:rsidP="0005370A">
      <w:pPr>
        <w:spacing w:after="0" w:line="240" w:lineRule="auto"/>
      </w:pPr>
      <w:r>
        <w:separator/>
      </w:r>
    </w:p>
  </w:footnote>
  <w:footnote w:type="continuationSeparator" w:id="0">
    <w:p w:rsidR="00637F88" w:rsidRDefault="00637F88" w:rsidP="00053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680D"/>
    <w:multiLevelType w:val="hybridMultilevel"/>
    <w:tmpl w:val="536CC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B4DFE"/>
    <w:multiLevelType w:val="hybridMultilevel"/>
    <w:tmpl w:val="827E9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20C81"/>
    <w:multiLevelType w:val="hybridMultilevel"/>
    <w:tmpl w:val="40E4D276"/>
    <w:lvl w:ilvl="0" w:tplc="8F2285A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B504299"/>
    <w:multiLevelType w:val="hybridMultilevel"/>
    <w:tmpl w:val="AC28F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814AED"/>
    <w:multiLevelType w:val="hybridMultilevel"/>
    <w:tmpl w:val="1EEC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62AE"/>
    <w:multiLevelType w:val="hybridMultilevel"/>
    <w:tmpl w:val="F3AA5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DC"/>
    <w:rsid w:val="00000EC0"/>
    <w:rsid w:val="000311D1"/>
    <w:rsid w:val="0005370A"/>
    <w:rsid w:val="00060836"/>
    <w:rsid w:val="00060C51"/>
    <w:rsid w:val="000B5D3C"/>
    <w:rsid w:val="00131833"/>
    <w:rsid w:val="001337F9"/>
    <w:rsid w:val="001500FE"/>
    <w:rsid w:val="00171A5C"/>
    <w:rsid w:val="00180811"/>
    <w:rsid w:val="00186506"/>
    <w:rsid w:val="001A6C3E"/>
    <w:rsid w:val="001C4056"/>
    <w:rsid w:val="001F030D"/>
    <w:rsid w:val="00230A13"/>
    <w:rsid w:val="00232C44"/>
    <w:rsid w:val="002C4AEA"/>
    <w:rsid w:val="0033017F"/>
    <w:rsid w:val="00364189"/>
    <w:rsid w:val="00371A0C"/>
    <w:rsid w:val="00372BB6"/>
    <w:rsid w:val="003B14B7"/>
    <w:rsid w:val="003F7C28"/>
    <w:rsid w:val="004506AC"/>
    <w:rsid w:val="00461443"/>
    <w:rsid w:val="00495E6D"/>
    <w:rsid w:val="004A5CBA"/>
    <w:rsid w:val="004B596C"/>
    <w:rsid w:val="004E30E1"/>
    <w:rsid w:val="004F2429"/>
    <w:rsid w:val="00540C97"/>
    <w:rsid w:val="005C5896"/>
    <w:rsid w:val="005F72F2"/>
    <w:rsid w:val="00612DDC"/>
    <w:rsid w:val="00622096"/>
    <w:rsid w:val="00637F88"/>
    <w:rsid w:val="00650849"/>
    <w:rsid w:val="00684EEA"/>
    <w:rsid w:val="00691DF5"/>
    <w:rsid w:val="00695234"/>
    <w:rsid w:val="006A4268"/>
    <w:rsid w:val="006A4432"/>
    <w:rsid w:val="006F63C1"/>
    <w:rsid w:val="00726031"/>
    <w:rsid w:val="0076313E"/>
    <w:rsid w:val="00785245"/>
    <w:rsid w:val="0078592E"/>
    <w:rsid w:val="0079540A"/>
    <w:rsid w:val="00795B74"/>
    <w:rsid w:val="00797616"/>
    <w:rsid w:val="007E7502"/>
    <w:rsid w:val="00894370"/>
    <w:rsid w:val="008D4E9B"/>
    <w:rsid w:val="008D54E9"/>
    <w:rsid w:val="008D68CB"/>
    <w:rsid w:val="00903739"/>
    <w:rsid w:val="009201FE"/>
    <w:rsid w:val="009535F8"/>
    <w:rsid w:val="009552E7"/>
    <w:rsid w:val="00955D4F"/>
    <w:rsid w:val="00973B3A"/>
    <w:rsid w:val="00982D00"/>
    <w:rsid w:val="00984C43"/>
    <w:rsid w:val="009B0266"/>
    <w:rsid w:val="009C2407"/>
    <w:rsid w:val="009C27BC"/>
    <w:rsid w:val="009E6B43"/>
    <w:rsid w:val="00A066C0"/>
    <w:rsid w:val="00A21B67"/>
    <w:rsid w:val="00A21FE3"/>
    <w:rsid w:val="00A45710"/>
    <w:rsid w:val="00A50B59"/>
    <w:rsid w:val="00A90B92"/>
    <w:rsid w:val="00AB3DB8"/>
    <w:rsid w:val="00AC031E"/>
    <w:rsid w:val="00AF5F9F"/>
    <w:rsid w:val="00B26141"/>
    <w:rsid w:val="00B642C0"/>
    <w:rsid w:val="00BA1E25"/>
    <w:rsid w:val="00BF304B"/>
    <w:rsid w:val="00C179BF"/>
    <w:rsid w:val="00C648B5"/>
    <w:rsid w:val="00C76BBB"/>
    <w:rsid w:val="00CA63A4"/>
    <w:rsid w:val="00CC4CF4"/>
    <w:rsid w:val="00CD6587"/>
    <w:rsid w:val="00CF2A0A"/>
    <w:rsid w:val="00D52257"/>
    <w:rsid w:val="00D74507"/>
    <w:rsid w:val="00DA03E8"/>
    <w:rsid w:val="00DA1DA5"/>
    <w:rsid w:val="00E14E04"/>
    <w:rsid w:val="00E4162E"/>
    <w:rsid w:val="00E44FEF"/>
    <w:rsid w:val="00E467C4"/>
    <w:rsid w:val="00E5429C"/>
    <w:rsid w:val="00E95324"/>
    <w:rsid w:val="00EE0154"/>
    <w:rsid w:val="00F07319"/>
    <w:rsid w:val="00F4265D"/>
    <w:rsid w:val="00FC7731"/>
    <w:rsid w:val="00FE5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EF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795B7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a">
    <w:name w:val="Hyperlink"/>
    <w:basedOn w:val="a0"/>
    <w:uiPriority w:val="99"/>
    <w:unhideWhenUsed/>
    <w:rsid w:val="00973B3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370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5370A"/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372BB6"/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9535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EF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795B7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a">
    <w:name w:val="Hyperlink"/>
    <w:basedOn w:val="a0"/>
    <w:uiPriority w:val="99"/>
    <w:unhideWhenUsed/>
    <w:rsid w:val="00973B3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370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5370A"/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372BB6"/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9535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1&amp;n=214274&amp;dst=100011&amp;field=134&amp;date=02.07.2026" TargetMode="External"/><Relationship Id="rId18" Type="http://schemas.openxmlformats.org/officeDocument/2006/relationships/hyperlink" Target="https://login.consultant.ru/link/?req=doc&amp;base=RLAW021&amp;n=136713&amp;date=02.07.2026" TargetMode="External"/><Relationship Id="rId26" Type="http://schemas.openxmlformats.org/officeDocument/2006/relationships/hyperlink" Target="https://login.consultant.ru/link/?req=doc&amp;base=RLAW021&amp;n=185263&amp;date=02.07.2026" TargetMode="External"/><Relationship Id="rId39" Type="http://schemas.openxmlformats.org/officeDocument/2006/relationships/hyperlink" Target="https://login.consultant.ru/link/?req=doc&amp;base=RLAW021&amp;n=215420&amp;date=02.07.2026" TargetMode="External"/><Relationship Id="rId21" Type="http://schemas.openxmlformats.org/officeDocument/2006/relationships/hyperlink" Target="https://login.consultant.ru/link/?req=doc&amp;base=RLAW021&amp;n=185262&amp;date=02.07.2026" TargetMode="External"/><Relationship Id="rId34" Type="http://schemas.openxmlformats.org/officeDocument/2006/relationships/hyperlink" Target="https://login.consultant.ru/link/?req=doc&amp;base=RLAW021&amp;n=186983&amp;date=02.07.2026" TargetMode="External"/><Relationship Id="rId42" Type="http://schemas.openxmlformats.org/officeDocument/2006/relationships/hyperlink" Target="https://login.consultant.ru/link/?req=doc&amp;base=RLAW021&amp;n=169028&amp;date=02.07.2026" TargetMode="External"/><Relationship Id="rId47" Type="http://schemas.openxmlformats.org/officeDocument/2006/relationships/hyperlink" Target="https://login.consultant.ru/link/?req=doc&amp;base=RLAW021&amp;n=218312&amp;date=02.07.2026" TargetMode="External"/><Relationship Id="rId50" Type="http://schemas.openxmlformats.org/officeDocument/2006/relationships/hyperlink" Target="https://login.consultant.ru/link/?req=doc&amp;base=RLAW021&amp;n=138262&amp;date=02.07.2026" TargetMode="External"/><Relationship Id="rId55" Type="http://schemas.openxmlformats.org/officeDocument/2006/relationships/hyperlink" Target="https://login.consultant.ru/link/?req=doc&amp;base=RLAW021&amp;n=139127&amp;date=02.07.2026" TargetMode="External"/><Relationship Id="rId63" Type="http://schemas.openxmlformats.org/officeDocument/2006/relationships/header" Target="header1.xml"/><Relationship Id="rId68" Type="http://schemas.openxmlformats.org/officeDocument/2006/relationships/footer" Target="footer3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21&amp;n=214743&amp;date=02.07.2026" TargetMode="External"/><Relationship Id="rId29" Type="http://schemas.openxmlformats.org/officeDocument/2006/relationships/hyperlink" Target="https://login.consultant.ru/link/?req=doc&amp;base=RLAW021&amp;n=188543&amp;date=02.07.20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21&amp;n=179198&amp;date=02.07.2026" TargetMode="External"/><Relationship Id="rId24" Type="http://schemas.openxmlformats.org/officeDocument/2006/relationships/hyperlink" Target="https://login.consultant.ru/link/?req=doc&amp;base=RLAW021&amp;n=184862&amp;date=02.07.2026" TargetMode="External"/><Relationship Id="rId32" Type="http://schemas.openxmlformats.org/officeDocument/2006/relationships/hyperlink" Target="https://login.consultant.ru/link/?req=doc&amp;base=RLAW021&amp;n=188557&amp;date=02.07.2026" TargetMode="External"/><Relationship Id="rId37" Type="http://schemas.openxmlformats.org/officeDocument/2006/relationships/hyperlink" Target="https://login.consultant.ru/link/?req=doc&amp;base=RLAW021&amp;n=215422&amp;date=02.07.2026" TargetMode="External"/><Relationship Id="rId40" Type="http://schemas.openxmlformats.org/officeDocument/2006/relationships/hyperlink" Target="https://login.consultant.ru/link/?req=doc&amp;base=RLAW021&amp;n=138502&amp;date=02.07.2026" TargetMode="External"/><Relationship Id="rId45" Type="http://schemas.openxmlformats.org/officeDocument/2006/relationships/hyperlink" Target="https://login.consultant.ru/link/?req=doc&amp;base=RLAW021&amp;n=147250&amp;date=02.07.2026" TargetMode="External"/><Relationship Id="rId53" Type="http://schemas.openxmlformats.org/officeDocument/2006/relationships/hyperlink" Target="https://login.consultant.ru/link/?req=doc&amp;base=RLAW021&amp;n=215425&amp;date=02.07.2026" TargetMode="External"/><Relationship Id="rId58" Type="http://schemas.openxmlformats.org/officeDocument/2006/relationships/hyperlink" Target="https://login.consultant.ru/link/?req=doc&amp;base=RLAW021&amp;n=139127&amp;date=02.07.2026" TargetMode="External"/><Relationship Id="rId66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21&amp;n=136361&amp;date=02.07.2026" TargetMode="External"/><Relationship Id="rId23" Type="http://schemas.openxmlformats.org/officeDocument/2006/relationships/hyperlink" Target="https://login.consultant.ru/link/?req=doc&amp;base=RLAW021&amp;n=218487&amp;date=02.07.2026" TargetMode="External"/><Relationship Id="rId28" Type="http://schemas.openxmlformats.org/officeDocument/2006/relationships/hyperlink" Target="https://login.consultant.ru/link/?req=doc&amp;base=RLAW021&amp;n=187900&amp;date=02.07.2026" TargetMode="External"/><Relationship Id="rId36" Type="http://schemas.openxmlformats.org/officeDocument/2006/relationships/hyperlink" Target="https://login.consultant.ru/link/?req=doc&amp;base=RLAW021&amp;n=160737&amp;date=02.07.2026" TargetMode="External"/><Relationship Id="rId49" Type="http://schemas.openxmlformats.org/officeDocument/2006/relationships/hyperlink" Target="https://login.consultant.ru/link/?req=doc&amp;base=RLAW021&amp;n=184450&amp;date=02.07.2026" TargetMode="External"/><Relationship Id="rId57" Type="http://schemas.openxmlformats.org/officeDocument/2006/relationships/hyperlink" Target="https://login.consultant.ru/link/?req=doc&amp;base=RLAW021&amp;n=139127&amp;date=02.07.2026" TargetMode="External"/><Relationship Id="rId61" Type="http://schemas.openxmlformats.org/officeDocument/2006/relationships/hyperlink" Target="https://login.consultant.ru/link/?req=doc&amp;base=RLAW021&amp;n=139127&amp;date=02.07.2026" TargetMode="External"/><Relationship Id="rId10" Type="http://schemas.openxmlformats.org/officeDocument/2006/relationships/hyperlink" Target="https://login.consultant.ru/link/?req=doc&amp;base=LAW&amp;n=430635&amp;date=02.07.2026" TargetMode="External"/><Relationship Id="rId19" Type="http://schemas.openxmlformats.org/officeDocument/2006/relationships/hyperlink" Target="https://login.consultant.ru/link/?req=doc&amp;base=RLAW021&amp;n=136714&amp;date=02.07.2026" TargetMode="External"/><Relationship Id="rId31" Type="http://schemas.openxmlformats.org/officeDocument/2006/relationships/hyperlink" Target="https://login.consultant.ru/link/?req=doc&amp;base=RLAW021&amp;n=184886&amp;date=02.07.2026" TargetMode="External"/><Relationship Id="rId44" Type="http://schemas.openxmlformats.org/officeDocument/2006/relationships/hyperlink" Target="https://login.consultant.ru/link/?req=doc&amp;base=RLAW021&amp;n=121385&amp;date=02.07.2026" TargetMode="External"/><Relationship Id="rId52" Type="http://schemas.openxmlformats.org/officeDocument/2006/relationships/hyperlink" Target="https://login.consultant.ru/link/?req=doc&amp;base=RLAW021&amp;n=136962&amp;date=02.07.2026" TargetMode="External"/><Relationship Id="rId60" Type="http://schemas.openxmlformats.org/officeDocument/2006/relationships/hyperlink" Target="https://login.consultant.ru/link/?req=doc&amp;base=RLAW021&amp;n=139127&amp;date=02.07.2026" TargetMode="External"/><Relationship Id="rId6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21&amp;n=184628&amp;dst=100012&amp;field=134&amp;date=02.07.2026" TargetMode="External"/><Relationship Id="rId22" Type="http://schemas.openxmlformats.org/officeDocument/2006/relationships/hyperlink" Target="https://login.consultant.ru/link/?req=doc&amp;base=RLAW021&amp;n=214527&amp;date=02.07.2026" TargetMode="External"/><Relationship Id="rId27" Type="http://schemas.openxmlformats.org/officeDocument/2006/relationships/hyperlink" Target="https://login.consultant.ru/link/?req=doc&amp;base=RLAW021&amp;n=214665&amp;date=02.07.2026" TargetMode="External"/><Relationship Id="rId30" Type="http://schemas.openxmlformats.org/officeDocument/2006/relationships/hyperlink" Target="https://login.consultant.ru/link/?req=doc&amp;base=RLAW021&amp;n=218245&amp;date=02.07.2026" TargetMode="External"/><Relationship Id="rId35" Type="http://schemas.openxmlformats.org/officeDocument/2006/relationships/hyperlink" Target="https://login.consultant.ru/link/?req=doc&amp;base=RLAW021&amp;n=215660&amp;date=02.07.2026" TargetMode="External"/><Relationship Id="rId43" Type="http://schemas.openxmlformats.org/officeDocument/2006/relationships/hyperlink" Target="https://login.consultant.ru/link/?req=doc&amp;base=RLAW021&amp;n=136715&amp;date=02.07.2026" TargetMode="External"/><Relationship Id="rId48" Type="http://schemas.openxmlformats.org/officeDocument/2006/relationships/hyperlink" Target="https://login.consultant.ru/link/?req=doc&amp;base=RLAW021&amp;n=185340&amp;date=02.07.2026" TargetMode="External"/><Relationship Id="rId56" Type="http://schemas.openxmlformats.org/officeDocument/2006/relationships/hyperlink" Target="https://login.consultant.ru/link/?req=doc&amp;base=RLAW021&amp;n=215283&amp;date=02.07.2026" TargetMode="External"/><Relationship Id="rId64" Type="http://schemas.openxmlformats.org/officeDocument/2006/relationships/header" Target="header2.xml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021&amp;n=184742&amp;date=02.07.202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21&amp;n=169092&amp;date=16.05.2025&amp;dst=100359&amp;field=134" TargetMode="External"/><Relationship Id="rId17" Type="http://schemas.openxmlformats.org/officeDocument/2006/relationships/hyperlink" Target="https://login.consultant.ru/link/?req=doc&amp;base=RLAW021&amp;n=136315&amp;date=02.07.2026" TargetMode="External"/><Relationship Id="rId25" Type="http://schemas.openxmlformats.org/officeDocument/2006/relationships/hyperlink" Target="https://login.consultant.ru/link/?req=doc&amp;base=RLAW021&amp;n=185339&amp;date=02.07.2026" TargetMode="External"/><Relationship Id="rId33" Type="http://schemas.openxmlformats.org/officeDocument/2006/relationships/hyperlink" Target="https://login.consultant.ru/link/?req=doc&amp;base=RLAW021&amp;n=141457&amp;date=02.07.2026" TargetMode="External"/><Relationship Id="rId38" Type="http://schemas.openxmlformats.org/officeDocument/2006/relationships/hyperlink" Target="https://login.consultant.ru/link/?req=doc&amp;base=RLAW021&amp;n=171726&amp;date=02.07.2026" TargetMode="External"/><Relationship Id="rId46" Type="http://schemas.openxmlformats.org/officeDocument/2006/relationships/hyperlink" Target="https://login.consultant.ru/link/?req=doc&amp;base=RLAW021&amp;n=214522&amp;date=02.07.2026" TargetMode="External"/><Relationship Id="rId59" Type="http://schemas.openxmlformats.org/officeDocument/2006/relationships/hyperlink" Target="https://login.consultant.ru/link/?req=doc&amp;base=RLAW021&amp;n=139127&amp;date=02.07.2026" TargetMode="External"/><Relationship Id="rId67" Type="http://schemas.openxmlformats.org/officeDocument/2006/relationships/header" Target="header3.xml"/><Relationship Id="rId20" Type="http://schemas.openxmlformats.org/officeDocument/2006/relationships/hyperlink" Target="https://login.consultant.ru/link/?req=doc&amp;base=RLAW021&amp;n=186229&amp;date=02.07.2026" TargetMode="External"/><Relationship Id="rId41" Type="http://schemas.openxmlformats.org/officeDocument/2006/relationships/hyperlink" Target="https://login.consultant.ru/link/?req=doc&amp;base=RLAW021&amp;n=215424&amp;date=02.07.2026" TargetMode="External"/><Relationship Id="rId54" Type="http://schemas.openxmlformats.org/officeDocument/2006/relationships/hyperlink" Target="https://login.consultant.ru/link/?req=doc&amp;base=RLAW021&amp;n=149746&amp;date=02.07.2026" TargetMode="External"/><Relationship Id="rId62" Type="http://schemas.openxmlformats.org/officeDocument/2006/relationships/hyperlink" Target="https://login.consultant.ru/link/?req=doc&amp;base=RLAW021&amp;n=139127&amp;date=02.07.2026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C75F3-47AE-4680-947B-E7F6B8316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6185</Words>
  <Characters>35257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2</cp:revision>
  <cp:lastPrinted>2026-10-20T08:08:00Z</cp:lastPrinted>
  <dcterms:created xsi:type="dcterms:W3CDTF">2026-10-20T11:56:00Z</dcterms:created>
  <dcterms:modified xsi:type="dcterms:W3CDTF">2026-10-20T11:56:00Z</dcterms:modified>
</cp:coreProperties>
</file>