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59B8" w:rsidRDefault="004E59B8" w:rsidP="004E59B8">
      <w:pPr>
        <w:pStyle w:val="2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2562225</wp:posOffset>
            </wp:positionH>
            <wp:positionV relativeFrom="paragraph">
              <wp:posOffset>-4445</wp:posOffset>
            </wp:positionV>
            <wp:extent cx="819150" cy="1028700"/>
            <wp:effectExtent l="19050" t="0" r="0" b="0"/>
            <wp:wrapSquare wrapText="right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4E59B8" w:rsidRDefault="004E59B8" w:rsidP="004E59B8">
      <w:pPr>
        <w:pStyle w:val="2"/>
        <w:tabs>
          <w:tab w:val="left" w:pos="3105"/>
        </w:tabs>
        <w:jc w:val="left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br w:type="textWrapping" w:clear="all"/>
      </w:r>
    </w:p>
    <w:p w:rsidR="004E59B8" w:rsidRDefault="004E59B8" w:rsidP="004E59B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АДМИНИСТРАЦИЯ ГОРОДА СЕРДОБСКА </w:t>
      </w:r>
    </w:p>
    <w:p w:rsidR="004E59B8" w:rsidRDefault="004E59B8" w:rsidP="004E59B8">
      <w:pPr>
        <w:jc w:val="center"/>
        <w:rPr>
          <w:b/>
          <w:caps/>
          <w:sz w:val="32"/>
          <w:szCs w:val="32"/>
        </w:rPr>
      </w:pPr>
      <w:r>
        <w:rPr>
          <w:b/>
          <w:sz w:val="32"/>
          <w:szCs w:val="32"/>
          <w:lang w:val="en-US"/>
        </w:rPr>
        <w:t>C</w:t>
      </w:r>
      <w:r>
        <w:rPr>
          <w:b/>
          <w:sz w:val="32"/>
          <w:szCs w:val="32"/>
        </w:rPr>
        <w:t xml:space="preserve">ЕРДОБСКОГО РАЙОНА </w:t>
      </w:r>
      <w:r>
        <w:rPr>
          <w:b/>
          <w:caps/>
          <w:sz w:val="32"/>
          <w:szCs w:val="32"/>
        </w:rPr>
        <w:t>ПЕНЗЕНСКой ОБЛАСТи</w:t>
      </w:r>
    </w:p>
    <w:p w:rsidR="004E59B8" w:rsidRDefault="004E59B8" w:rsidP="004E59B8">
      <w:pPr>
        <w:jc w:val="center"/>
        <w:rPr>
          <w:sz w:val="20"/>
          <w:szCs w:val="20"/>
        </w:rPr>
      </w:pPr>
    </w:p>
    <w:p w:rsidR="005B2B73" w:rsidRDefault="004E59B8" w:rsidP="004E59B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</w:t>
      </w:r>
    </w:p>
    <w:p w:rsidR="004E59B8" w:rsidRDefault="004E59B8" w:rsidP="005B2B7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5B2B73" w:rsidRDefault="005B2B73" w:rsidP="004E59B8">
      <w:pPr>
        <w:jc w:val="center"/>
        <w:rPr>
          <w:sz w:val="28"/>
          <w:szCs w:val="28"/>
        </w:rPr>
      </w:pPr>
    </w:p>
    <w:p w:rsidR="00953CCC" w:rsidRDefault="004E59B8" w:rsidP="00953CC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B3EFC" w:rsidRPr="00BB3EFC">
        <w:rPr>
          <w:sz w:val="28"/>
          <w:szCs w:val="28"/>
        </w:rPr>
        <w:t>____________</w:t>
      </w:r>
      <w:r w:rsidR="008E079E">
        <w:rPr>
          <w:sz w:val="28"/>
          <w:szCs w:val="28"/>
        </w:rPr>
        <w:t xml:space="preserve"> </w:t>
      </w:r>
      <w:r w:rsidR="00953CCC">
        <w:rPr>
          <w:sz w:val="28"/>
          <w:szCs w:val="28"/>
        </w:rPr>
        <w:t>№</w:t>
      </w:r>
      <w:r w:rsidR="00052CC6" w:rsidRPr="0029332D">
        <w:rPr>
          <w:sz w:val="28"/>
          <w:szCs w:val="28"/>
        </w:rPr>
        <w:t xml:space="preserve"> </w:t>
      </w:r>
      <w:r w:rsidR="00BB3EFC" w:rsidRPr="00BB3EFC">
        <w:rPr>
          <w:sz w:val="28"/>
          <w:szCs w:val="28"/>
        </w:rPr>
        <w:t>______</w:t>
      </w:r>
    </w:p>
    <w:p w:rsidR="004E59B8" w:rsidRDefault="004E59B8" w:rsidP="00953CCC">
      <w:pPr>
        <w:jc w:val="center"/>
        <w:rPr>
          <w:sz w:val="28"/>
          <w:szCs w:val="28"/>
        </w:rPr>
      </w:pPr>
      <w:r>
        <w:rPr>
          <w:sz w:val="28"/>
          <w:szCs w:val="28"/>
        </w:rPr>
        <w:t>г. Сердобск</w:t>
      </w:r>
    </w:p>
    <w:p w:rsidR="004E59B8" w:rsidRDefault="004E59B8" w:rsidP="004E59B8">
      <w:pPr>
        <w:jc w:val="center"/>
        <w:rPr>
          <w:sz w:val="28"/>
          <w:szCs w:val="28"/>
        </w:rPr>
      </w:pPr>
    </w:p>
    <w:p w:rsidR="004E59B8" w:rsidRDefault="004E59B8" w:rsidP="004E59B8">
      <w:pPr>
        <w:jc w:val="center"/>
        <w:rPr>
          <w:b/>
          <w:sz w:val="22"/>
        </w:rPr>
      </w:pPr>
    </w:p>
    <w:p w:rsidR="004E59B8" w:rsidRDefault="004E59B8" w:rsidP="004E59B8">
      <w:pPr>
        <w:jc w:val="center"/>
        <w:rPr>
          <w:sz w:val="28"/>
          <w:szCs w:val="28"/>
        </w:rPr>
      </w:pPr>
      <w:r>
        <w:rPr>
          <w:sz w:val="28"/>
          <w:szCs w:val="28"/>
        </w:rPr>
        <w:t>Об установлении норматива стоимости 1 квадратного метра общей</w:t>
      </w:r>
    </w:p>
    <w:p w:rsidR="005B2B73" w:rsidRDefault="004E59B8" w:rsidP="004E59B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площади жилья по городу Сердобску на </w:t>
      </w:r>
      <w:r w:rsidR="00B84114">
        <w:rPr>
          <w:sz w:val="28"/>
          <w:szCs w:val="28"/>
        </w:rPr>
        <w:t>4</w:t>
      </w:r>
      <w:r>
        <w:rPr>
          <w:sz w:val="28"/>
          <w:szCs w:val="28"/>
        </w:rPr>
        <w:t xml:space="preserve"> квартал 202</w:t>
      </w:r>
      <w:r w:rsidR="006560E3">
        <w:rPr>
          <w:sz w:val="28"/>
          <w:szCs w:val="28"/>
        </w:rPr>
        <w:t>6</w:t>
      </w:r>
      <w:r>
        <w:rPr>
          <w:sz w:val="28"/>
          <w:szCs w:val="28"/>
        </w:rPr>
        <w:t xml:space="preserve"> года </w:t>
      </w:r>
    </w:p>
    <w:p w:rsidR="004E59B8" w:rsidRDefault="004E59B8" w:rsidP="004E59B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муниципальной программы города Сердобска </w:t>
      </w:r>
    </w:p>
    <w:p w:rsidR="004E59B8" w:rsidRDefault="004E59B8" w:rsidP="00052C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«Обеспечение жильем молодых семей  города Сердобска Сердобского района Пензенской области» </w:t>
      </w:r>
    </w:p>
    <w:p w:rsidR="004E59B8" w:rsidRDefault="004E59B8" w:rsidP="004E59B8">
      <w:pPr>
        <w:jc w:val="center"/>
        <w:rPr>
          <w:sz w:val="28"/>
          <w:szCs w:val="28"/>
        </w:rPr>
      </w:pPr>
    </w:p>
    <w:p w:rsidR="00052CC6" w:rsidRPr="006560E3" w:rsidRDefault="004E59B8" w:rsidP="006560E3">
      <w:pPr>
        <w:shd w:val="clear" w:color="auto" w:fill="FFFFFF"/>
        <w:ind w:firstLine="567"/>
        <w:jc w:val="both"/>
        <w:rPr>
          <w:rFonts w:ascii="Arial" w:hAnsi="Arial" w:cs="Arial"/>
          <w:b/>
          <w:bCs/>
          <w:color w:val="5B5E5F"/>
          <w:sz w:val="18"/>
          <w:szCs w:val="18"/>
        </w:rPr>
      </w:pPr>
      <w:proofErr w:type="gramStart"/>
      <w:r>
        <w:rPr>
          <w:color w:val="000000"/>
          <w:sz w:val="28"/>
          <w:szCs w:val="28"/>
        </w:rPr>
        <w:t>В соответствии</w:t>
      </w:r>
      <w:r>
        <w:rPr>
          <w:iCs/>
          <w:sz w:val="28"/>
          <w:szCs w:val="28"/>
        </w:rPr>
        <w:t xml:space="preserve"> с </w:t>
      </w:r>
      <w:r w:rsidR="005B2B73">
        <w:rPr>
          <w:iCs/>
          <w:sz w:val="28"/>
          <w:szCs w:val="28"/>
        </w:rPr>
        <w:t>п</w:t>
      </w:r>
      <w:r>
        <w:rPr>
          <w:iCs/>
          <w:sz w:val="28"/>
          <w:szCs w:val="28"/>
        </w:rPr>
        <w:t xml:space="preserve">остановлением Правительства Российской Федерации от 30.12.2017 № 1710 </w:t>
      </w:r>
      <w:r w:rsidR="00052CC6">
        <w:rPr>
          <w:rFonts w:eastAsiaTheme="minorHAnsi"/>
          <w:sz w:val="28"/>
          <w:szCs w:val="28"/>
          <w:lang w:eastAsia="en-US"/>
        </w:rPr>
        <w:t>(</w:t>
      </w:r>
      <w:r w:rsidR="001379FB">
        <w:rPr>
          <w:rFonts w:eastAsiaTheme="minorHAnsi"/>
          <w:sz w:val="28"/>
          <w:szCs w:val="28"/>
          <w:lang w:eastAsia="en-US"/>
        </w:rPr>
        <w:t>с последующими изменениями</w:t>
      </w:r>
      <w:r w:rsidR="00052CC6">
        <w:rPr>
          <w:rFonts w:eastAsiaTheme="minorHAnsi"/>
          <w:sz w:val="28"/>
          <w:szCs w:val="28"/>
          <w:lang w:eastAsia="en-US"/>
        </w:rPr>
        <w:t xml:space="preserve">) </w:t>
      </w:r>
      <w:r w:rsidR="00052CC6">
        <w:rPr>
          <w:iCs/>
          <w:sz w:val="28"/>
          <w:szCs w:val="28"/>
        </w:rPr>
        <w:t>«О</w:t>
      </w:r>
      <w:r>
        <w:rPr>
          <w:iCs/>
          <w:sz w:val="28"/>
          <w:szCs w:val="28"/>
        </w:rPr>
        <w:t xml:space="preserve">б утверждении государственной программы Российской Федерации </w:t>
      </w:r>
      <w:r>
        <w:rPr>
          <w:sz w:val="28"/>
          <w:szCs w:val="28"/>
        </w:rPr>
        <w:t xml:space="preserve">«Обеспечение доступным и комфортным жильем и коммунальными услугами граждан Российской Федерации», </w:t>
      </w:r>
      <w:r w:rsidR="00052CC6">
        <w:rPr>
          <w:sz w:val="28"/>
          <w:szCs w:val="28"/>
        </w:rPr>
        <w:t xml:space="preserve">в целях реализации </w:t>
      </w:r>
      <w:r>
        <w:rPr>
          <w:sz w:val="28"/>
          <w:szCs w:val="28"/>
        </w:rPr>
        <w:t>муниципальной программой города Сердобска «Обеспечение жильем молодых семей  города Сердобска Сердобского района Пензенской области»</w:t>
      </w:r>
      <w:r w:rsidR="00052CC6">
        <w:rPr>
          <w:iCs/>
          <w:sz w:val="28"/>
          <w:szCs w:val="28"/>
        </w:rPr>
        <w:t>, утвержденной постановлением администрации города Сердобска от 07.02.2014 № 48 (</w:t>
      </w:r>
      <w:r w:rsidR="001379FB">
        <w:rPr>
          <w:rFonts w:eastAsiaTheme="minorHAnsi"/>
          <w:sz w:val="28"/>
          <w:szCs w:val="28"/>
          <w:lang w:eastAsia="en-US"/>
        </w:rPr>
        <w:t>с последующими изменениями</w:t>
      </w:r>
      <w:r w:rsidR="00052CC6">
        <w:rPr>
          <w:iCs/>
          <w:sz w:val="28"/>
          <w:szCs w:val="28"/>
        </w:rPr>
        <w:t xml:space="preserve">), руководствуясь </w:t>
      </w:r>
      <w:r w:rsidR="00052CC6">
        <w:rPr>
          <w:color w:val="000000"/>
          <w:sz w:val="28"/>
          <w:szCs w:val="28"/>
        </w:rPr>
        <w:t>статьей</w:t>
      </w:r>
      <w:proofErr w:type="gramEnd"/>
      <w:r w:rsidR="00052CC6">
        <w:rPr>
          <w:color w:val="000000"/>
          <w:sz w:val="28"/>
          <w:szCs w:val="28"/>
        </w:rPr>
        <w:t xml:space="preserve"> 23 </w:t>
      </w:r>
      <w:hyperlink r:id="rId9" w:history="1">
        <w:r w:rsidR="006560E3" w:rsidRPr="00552903">
          <w:rPr>
            <w:rStyle w:val="ac"/>
            <w:bCs/>
            <w:color w:val="000000"/>
            <w:sz w:val="28"/>
            <w:szCs w:val="28"/>
            <w:u w:val="none"/>
          </w:rPr>
          <w:t>Устава городского поселения город Сердобск муниципального района Сердобский район Пензенской области</w:t>
        </w:r>
      </w:hyperlink>
      <w:r w:rsidR="006560E3" w:rsidRPr="00552903">
        <w:rPr>
          <w:color w:val="000000"/>
          <w:sz w:val="28"/>
          <w:szCs w:val="28"/>
        </w:rPr>
        <w:t>,-</w:t>
      </w:r>
    </w:p>
    <w:p w:rsidR="00052CC6" w:rsidRDefault="00052CC6" w:rsidP="00052CC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4E59B8" w:rsidRDefault="004E59B8" w:rsidP="004E59B8">
      <w:pPr>
        <w:rPr>
          <w:sz w:val="28"/>
          <w:szCs w:val="28"/>
        </w:rPr>
      </w:pPr>
      <w:r>
        <w:rPr>
          <w:iCs/>
          <w:sz w:val="28"/>
          <w:szCs w:val="28"/>
        </w:rPr>
        <w:t xml:space="preserve">         </w:t>
      </w:r>
      <w:r>
        <w:rPr>
          <w:b/>
          <w:sz w:val="28"/>
          <w:szCs w:val="28"/>
        </w:rPr>
        <w:t>АДМИНИСТРАЦИЯ ГОРОДА СЕРДОБСКА ПОСТАНОВЛЯЕТ:</w:t>
      </w:r>
      <w:r>
        <w:rPr>
          <w:iCs/>
          <w:sz w:val="22"/>
        </w:rPr>
        <w:t xml:space="preserve"> </w:t>
      </w:r>
      <w:r>
        <w:rPr>
          <w:sz w:val="28"/>
          <w:szCs w:val="28"/>
        </w:rPr>
        <w:t xml:space="preserve">  </w:t>
      </w:r>
    </w:p>
    <w:p w:rsidR="004E59B8" w:rsidRDefault="004E59B8" w:rsidP="004E59B8">
      <w:pPr>
        <w:jc w:val="both"/>
        <w:rPr>
          <w:iCs/>
          <w:sz w:val="28"/>
          <w:szCs w:val="28"/>
        </w:rPr>
      </w:pPr>
    </w:p>
    <w:p w:rsidR="00052CC6" w:rsidRPr="00052CC6" w:rsidRDefault="004E59B8" w:rsidP="00052CC6">
      <w:pPr>
        <w:pStyle w:val="a3"/>
        <w:numPr>
          <w:ilvl w:val="0"/>
          <w:numId w:val="1"/>
        </w:numPr>
        <w:ind w:left="0" w:firstLine="709"/>
        <w:jc w:val="both"/>
        <w:rPr>
          <w:iCs/>
          <w:sz w:val="28"/>
          <w:szCs w:val="28"/>
        </w:rPr>
      </w:pPr>
      <w:proofErr w:type="gramStart"/>
      <w:r>
        <w:rPr>
          <w:iCs/>
          <w:sz w:val="28"/>
          <w:szCs w:val="28"/>
        </w:rPr>
        <w:t xml:space="preserve">Установить норматив стоимости 1 квадратного метра общей площади жилых помещений по городу Сердобску в размере 26250 </w:t>
      </w:r>
      <w:r w:rsidR="00F30D01">
        <w:rPr>
          <w:iCs/>
          <w:sz w:val="28"/>
          <w:szCs w:val="28"/>
        </w:rPr>
        <w:t xml:space="preserve">рублей на </w:t>
      </w:r>
      <w:r w:rsidR="00B84114">
        <w:rPr>
          <w:iCs/>
          <w:sz w:val="28"/>
          <w:szCs w:val="28"/>
        </w:rPr>
        <w:t>4</w:t>
      </w:r>
      <w:r>
        <w:rPr>
          <w:iCs/>
          <w:sz w:val="28"/>
          <w:szCs w:val="28"/>
        </w:rPr>
        <w:t xml:space="preserve"> квартал 202</w:t>
      </w:r>
      <w:r w:rsidR="006560E3">
        <w:rPr>
          <w:iCs/>
          <w:sz w:val="28"/>
          <w:szCs w:val="28"/>
        </w:rPr>
        <w:t>6</w:t>
      </w:r>
      <w:r>
        <w:rPr>
          <w:iCs/>
          <w:sz w:val="28"/>
          <w:szCs w:val="28"/>
        </w:rPr>
        <w:t xml:space="preserve"> года для расчета размера социальных выплат на приобретение жилых помещений  или создание объекта индивидуального жилищного строительства  в целях реализации муниципальной программы  города Сердобска</w:t>
      </w:r>
      <w:r>
        <w:rPr>
          <w:sz w:val="28"/>
          <w:szCs w:val="28"/>
        </w:rPr>
        <w:t xml:space="preserve"> «Обеспечение жильем молодых семей  города Сердобска Сердобского района Пензенской области»</w:t>
      </w:r>
      <w:r w:rsidR="008C00E7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8C00E7">
        <w:rPr>
          <w:iCs/>
          <w:sz w:val="28"/>
          <w:szCs w:val="28"/>
        </w:rPr>
        <w:t>утвержденной постановлением администрации города Сердобска от</w:t>
      </w:r>
      <w:proofErr w:type="gramEnd"/>
      <w:r w:rsidR="008C00E7">
        <w:rPr>
          <w:iCs/>
          <w:sz w:val="28"/>
          <w:szCs w:val="28"/>
        </w:rPr>
        <w:t xml:space="preserve"> 07.02.2014 № 48 (</w:t>
      </w:r>
      <w:r w:rsidR="001379FB">
        <w:rPr>
          <w:rFonts w:eastAsiaTheme="minorHAnsi"/>
          <w:sz w:val="28"/>
          <w:szCs w:val="28"/>
          <w:lang w:eastAsia="en-US"/>
        </w:rPr>
        <w:t>с последующими изменениями</w:t>
      </w:r>
      <w:r w:rsidR="008C00E7">
        <w:rPr>
          <w:iCs/>
          <w:sz w:val="28"/>
          <w:szCs w:val="28"/>
        </w:rPr>
        <w:t>)</w:t>
      </w:r>
      <w:r w:rsidR="008C00E7" w:rsidRPr="008C00E7">
        <w:rPr>
          <w:sz w:val="28"/>
          <w:szCs w:val="28"/>
        </w:rPr>
        <w:t xml:space="preserve"> </w:t>
      </w:r>
      <w:r w:rsidR="008C00E7">
        <w:rPr>
          <w:sz w:val="28"/>
          <w:szCs w:val="28"/>
        </w:rPr>
        <w:t xml:space="preserve">в рамках мероприятия  по обеспечению жильем молодых </w:t>
      </w:r>
      <w:r w:rsidR="008C00E7">
        <w:rPr>
          <w:sz w:val="28"/>
          <w:szCs w:val="28"/>
        </w:rPr>
        <w:lastRenderedPageBreak/>
        <w:t xml:space="preserve">семей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коммунальных услуг» </w:t>
      </w:r>
      <w:r w:rsidR="008C00E7" w:rsidRPr="009E6797">
        <w:rPr>
          <w:sz w:val="28"/>
          <w:szCs w:val="28"/>
        </w:rPr>
        <w:t xml:space="preserve">государственной программы Российской Федерации </w:t>
      </w:r>
      <w:r w:rsidR="008C00E7">
        <w:rPr>
          <w:sz w:val="28"/>
          <w:szCs w:val="28"/>
        </w:rPr>
        <w:t>«</w:t>
      </w:r>
      <w:r w:rsidR="008C00E7" w:rsidRPr="009E6797">
        <w:rPr>
          <w:sz w:val="28"/>
          <w:szCs w:val="28"/>
        </w:rPr>
        <w:t>Обеспечение доступным и комфортным жильем и коммунальными услугами граждан Российской Федерации»</w:t>
      </w:r>
      <w:r w:rsidR="008C00E7">
        <w:rPr>
          <w:sz w:val="28"/>
          <w:szCs w:val="28"/>
        </w:rPr>
        <w:t>.</w:t>
      </w:r>
    </w:p>
    <w:p w:rsidR="004E59B8" w:rsidRDefault="004E59B8" w:rsidP="004E59B8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опубликовать в информационном бюллетене города Сердобска Сердобского района Пензенской области «Вестник города Сердобска». </w:t>
      </w:r>
    </w:p>
    <w:p w:rsidR="004E59B8" w:rsidRDefault="004E59B8" w:rsidP="004E59B8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официального опубликования.</w:t>
      </w:r>
    </w:p>
    <w:p w:rsidR="006560E3" w:rsidRDefault="006560E3" w:rsidP="006560E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 постановления  возложить на  заместителя главы местной администрации.</w:t>
      </w:r>
    </w:p>
    <w:p w:rsidR="00F30D01" w:rsidRDefault="00F30D01" w:rsidP="004E59B8">
      <w:pPr>
        <w:jc w:val="both"/>
        <w:rPr>
          <w:b/>
          <w:sz w:val="28"/>
          <w:szCs w:val="28"/>
        </w:rPr>
      </w:pPr>
    </w:p>
    <w:p w:rsidR="006560E3" w:rsidRDefault="006560E3" w:rsidP="004E59B8">
      <w:pPr>
        <w:jc w:val="both"/>
        <w:rPr>
          <w:b/>
          <w:sz w:val="28"/>
          <w:szCs w:val="28"/>
        </w:rPr>
      </w:pPr>
    </w:p>
    <w:p w:rsidR="006560E3" w:rsidRDefault="006560E3" w:rsidP="004E59B8">
      <w:pPr>
        <w:jc w:val="both"/>
        <w:rPr>
          <w:b/>
          <w:sz w:val="28"/>
          <w:szCs w:val="28"/>
        </w:rPr>
      </w:pPr>
    </w:p>
    <w:p w:rsidR="00F30D01" w:rsidRDefault="00F30D01" w:rsidP="004E59B8">
      <w:pPr>
        <w:jc w:val="both"/>
        <w:rPr>
          <w:b/>
          <w:sz w:val="28"/>
          <w:szCs w:val="28"/>
        </w:rPr>
      </w:pPr>
    </w:p>
    <w:p w:rsidR="004E59B8" w:rsidRDefault="00BB3EFC" w:rsidP="004E59B8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И.о</w:t>
      </w:r>
      <w:proofErr w:type="gramStart"/>
      <w:r>
        <w:rPr>
          <w:b/>
          <w:sz w:val="28"/>
          <w:szCs w:val="28"/>
        </w:rPr>
        <w:t>.</w:t>
      </w:r>
      <w:r w:rsidR="00953CCC">
        <w:rPr>
          <w:b/>
          <w:sz w:val="28"/>
          <w:szCs w:val="28"/>
        </w:rPr>
        <w:t>Г</w:t>
      </w:r>
      <w:proofErr w:type="gramEnd"/>
      <w:r w:rsidR="004E59B8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5B2B73">
        <w:rPr>
          <w:b/>
          <w:sz w:val="28"/>
          <w:szCs w:val="28"/>
        </w:rPr>
        <w:t xml:space="preserve"> </w:t>
      </w:r>
      <w:r w:rsidR="004E59B8">
        <w:rPr>
          <w:b/>
          <w:sz w:val="28"/>
          <w:szCs w:val="28"/>
        </w:rPr>
        <w:t>администрации</w:t>
      </w:r>
      <w:r w:rsidR="004E59B8">
        <w:rPr>
          <w:sz w:val="28"/>
          <w:szCs w:val="28"/>
        </w:rPr>
        <w:t xml:space="preserve">                     </w:t>
      </w:r>
      <w:r w:rsidR="004E59B8">
        <w:rPr>
          <w:sz w:val="28"/>
          <w:szCs w:val="28"/>
        </w:rPr>
        <w:tab/>
      </w:r>
      <w:r w:rsidR="004E59B8">
        <w:rPr>
          <w:sz w:val="28"/>
          <w:szCs w:val="28"/>
        </w:rPr>
        <w:tab/>
      </w:r>
      <w:r w:rsidR="008C00E7">
        <w:rPr>
          <w:sz w:val="28"/>
          <w:szCs w:val="28"/>
        </w:rPr>
        <w:t xml:space="preserve">  </w:t>
      </w:r>
      <w:r w:rsidR="004E59B8" w:rsidRPr="00BB3EF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      </w:t>
      </w:r>
      <w:r w:rsidRPr="00BB3EFC">
        <w:rPr>
          <w:b/>
          <w:sz w:val="28"/>
          <w:szCs w:val="28"/>
        </w:rPr>
        <w:t>О.В.Кондра</w:t>
      </w:r>
      <w:r>
        <w:rPr>
          <w:b/>
          <w:sz w:val="28"/>
          <w:szCs w:val="28"/>
        </w:rPr>
        <w:t>ш</w:t>
      </w:r>
      <w:r w:rsidRPr="00BB3EFC">
        <w:rPr>
          <w:b/>
          <w:sz w:val="28"/>
          <w:szCs w:val="28"/>
        </w:rPr>
        <w:t>кина</w:t>
      </w:r>
    </w:p>
    <w:p w:rsidR="00275E16" w:rsidRDefault="00275E16">
      <w:pPr>
        <w:rPr>
          <w:b/>
          <w:sz w:val="28"/>
          <w:szCs w:val="28"/>
        </w:rPr>
      </w:pPr>
    </w:p>
    <w:p w:rsidR="00A624AC" w:rsidRDefault="00A624AC">
      <w:pPr>
        <w:rPr>
          <w:b/>
          <w:sz w:val="28"/>
          <w:szCs w:val="28"/>
        </w:rPr>
      </w:pPr>
    </w:p>
    <w:p w:rsidR="001A4DD0" w:rsidRDefault="001A4DD0" w:rsidP="00A624AC">
      <w:pPr>
        <w:pStyle w:val="ConsNonformat"/>
        <w:widowControl/>
        <w:ind w:right="0"/>
      </w:pPr>
    </w:p>
    <w:p w:rsidR="003E72D6" w:rsidRDefault="003E72D6" w:rsidP="003E72D6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СОГЛАСОВАНО:</w:t>
      </w:r>
    </w:p>
    <w:p w:rsidR="003E72D6" w:rsidRDefault="003E72D6" w:rsidP="003E72D6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Консультант </w:t>
      </w:r>
      <w:proofErr w:type="gramStart"/>
      <w:r>
        <w:rPr>
          <w:rFonts w:ascii="Times New Roman" w:hAnsi="Times New Roman"/>
          <w:sz w:val="24"/>
          <w:szCs w:val="24"/>
        </w:rPr>
        <w:t>правового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3E72D6" w:rsidRDefault="003E72D6" w:rsidP="003E72D6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отдела                                                      Т.В.Гусева </w:t>
      </w:r>
    </w:p>
    <w:p w:rsidR="003E72D6" w:rsidRDefault="003E72D6" w:rsidP="003E72D6">
      <w:pPr>
        <w:pStyle w:val="ConsNonformat"/>
        <w:widowControl/>
        <w:ind w:right="0"/>
        <w:rPr>
          <w:rFonts w:ascii="Times New Roman" w:hAnsi="Times New Roman"/>
          <w:sz w:val="24"/>
          <w:szCs w:val="24"/>
        </w:rPr>
      </w:pPr>
      <w:r>
        <w:t xml:space="preserve">                           </w:t>
      </w:r>
      <w:r>
        <w:rPr>
          <w:rFonts w:ascii="Times New Roman" w:hAnsi="Times New Roman"/>
          <w:sz w:val="24"/>
          <w:szCs w:val="24"/>
        </w:rPr>
        <w:t xml:space="preserve">                 </w:t>
      </w:r>
      <w:r w:rsidR="00B84114">
        <w:rPr>
          <w:rFonts w:ascii="Times New Roman" w:hAnsi="Times New Roman"/>
          <w:sz w:val="24"/>
          <w:szCs w:val="24"/>
        </w:rPr>
        <w:t>Ю.А.Щетинина</w:t>
      </w:r>
    </w:p>
    <w:p w:rsidR="008C00E7" w:rsidRDefault="008C00E7" w:rsidP="003E72D6"/>
    <w:p w:rsidR="001379FB" w:rsidRDefault="001379FB" w:rsidP="00A624AC">
      <w:pPr>
        <w:jc w:val="center"/>
      </w:pPr>
    </w:p>
    <w:p w:rsidR="001379FB" w:rsidRDefault="001379FB" w:rsidP="00A624AC">
      <w:pPr>
        <w:jc w:val="center"/>
      </w:pPr>
    </w:p>
    <w:p w:rsidR="001379FB" w:rsidRDefault="001379FB" w:rsidP="00A624AC">
      <w:pPr>
        <w:jc w:val="center"/>
      </w:pPr>
    </w:p>
    <w:p w:rsidR="001379FB" w:rsidRDefault="001379FB" w:rsidP="00A624AC">
      <w:pPr>
        <w:jc w:val="center"/>
      </w:pPr>
    </w:p>
    <w:p w:rsidR="001379FB" w:rsidRDefault="001379FB" w:rsidP="00A624AC">
      <w:pPr>
        <w:jc w:val="center"/>
      </w:pPr>
    </w:p>
    <w:p w:rsidR="008C00E7" w:rsidRDefault="008C00E7" w:rsidP="00A624AC">
      <w:pPr>
        <w:jc w:val="center"/>
      </w:pPr>
    </w:p>
    <w:p w:rsidR="008C00E7" w:rsidRDefault="008C00E7" w:rsidP="00A624AC">
      <w:pPr>
        <w:jc w:val="center"/>
      </w:pPr>
    </w:p>
    <w:p w:rsidR="008C00E7" w:rsidRDefault="008C00E7" w:rsidP="00A624AC">
      <w:pPr>
        <w:jc w:val="center"/>
      </w:pPr>
    </w:p>
    <w:p w:rsidR="008C00E7" w:rsidRDefault="008C00E7" w:rsidP="00A624AC">
      <w:pPr>
        <w:jc w:val="center"/>
      </w:pPr>
    </w:p>
    <w:p w:rsidR="008C00E7" w:rsidRDefault="008C00E7" w:rsidP="00A624AC">
      <w:pPr>
        <w:jc w:val="center"/>
      </w:pPr>
    </w:p>
    <w:p w:rsidR="008C00E7" w:rsidRDefault="008C00E7" w:rsidP="00A624AC">
      <w:pPr>
        <w:jc w:val="center"/>
      </w:pPr>
    </w:p>
    <w:p w:rsidR="006A7514" w:rsidRDefault="006A7514" w:rsidP="00A624AC">
      <w:pPr>
        <w:jc w:val="center"/>
      </w:pPr>
    </w:p>
    <w:p w:rsidR="006A7514" w:rsidRDefault="006A7514" w:rsidP="00A624AC">
      <w:pPr>
        <w:jc w:val="center"/>
      </w:pPr>
    </w:p>
    <w:p w:rsidR="006A7514" w:rsidRDefault="006A7514" w:rsidP="00A624AC">
      <w:pPr>
        <w:jc w:val="center"/>
      </w:pPr>
    </w:p>
    <w:p w:rsidR="006A7514" w:rsidRDefault="006A7514" w:rsidP="00A624AC">
      <w:pPr>
        <w:jc w:val="center"/>
      </w:pPr>
    </w:p>
    <w:p w:rsidR="008C00E7" w:rsidRDefault="008C00E7" w:rsidP="00A624AC">
      <w:pPr>
        <w:jc w:val="center"/>
      </w:pPr>
    </w:p>
    <w:p w:rsidR="00A624AC" w:rsidRDefault="00A624AC" w:rsidP="00A624AC">
      <w:pPr>
        <w:jc w:val="center"/>
      </w:pPr>
    </w:p>
    <w:p w:rsidR="00A624AC" w:rsidRDefault="00A624AC" w:rsidP="00A624AC">
      <w:pPr>
        <w:jc w:val="center"/>
      </w:pPr>
    </w:p>
    <w:sectPr w:rsidR="00A624AC" w:rsidSect="00275E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072E" w:rsidRDefault="00C3072E" w:rsidP="00F30D01">
      <w:r>
        <w:separator/>
      </w:r>
    </w:p>
  </w:endnote>
  <w:endnote w:type="continuationSeparator" w:id="0">
    <w:p w:rsidR="00C3072E" w:rsidRDefault="00C3072E" w:rsidP="00F30D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09" w:rsidRDefault="00340009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09" w:rsidRDefault="00340009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09" w:rsidRDefault="00340009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072E" w:rsidRDefault="00C3072E" w:rsidP="00F30D01">
      <w:r>
        <w:separator/>
      </w:r>
    </w:p>
  </w:footnote>
  <w:footnote w:type="continuationSeparator" w:id="0">
    <w:p w:rsidR="00C3072E" w:rsidRDefault="00C3072E" w:rsidP="00F30D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09" w:rsidRDefault="00340009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D98" w:rsidRDefault="00340009" w:rsidP="00EC5D92">
    <w:pPr>
      <w:pStyle w:val="a4"/>
      <w:jc w:val="right"/>
    </w:pPr>
    <w:r>
      <w:t xml:space="preserve">ПРОЕКТ </w:t>
    </w:r>
    <w:r w:rsidR="00193D98">
      <w:t xml:space="preserve">                                                                                                                               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009" w:rsidRDefault="00340009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CF6021"/>
    <w:multiLevelType w:val="hybridMultilevel"/>
    <w:tmpl w:val="397C9370"/>
    <w:lvl w:ilvl="0" w:tplc="0419000F">
      <w:start w:val="1"/>
      <w:numFmt w:val="decimal"/>
      <w:lvlText w:val="%1."/>
      <w:lvlJc w:val="left"/>
      <w:pPr>
        <w:ind w:left="659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50178"/>
  </w:hdrShapeDefaults>
  <w:footnotePr>
    <w:footnote w:id="-1"/>
    <w:footnote w:id="0"/>
  </w:footnotePr>
  <w:endnotePr>
    <w:endnote w:id="-1"/>
    <w:endnote w:id="0"/>
  </w:endnotePr>
  <w:compat/>
  <w:rsids>
    <w:rsidRoot w:val="004E59B8"/>
    <w:rsid w:val="00052CC6"/>
    <w:rsid w:val="00064530"/>
    <w:rsid w:val="0007407A"/>
    <w:rsid w:val="00093EBB"/>
    <w:rsid w:val="000F4F6E"/>
    <w:rsid w:val="001166F8"/>
    <w:rsid w:val="001312D0"/>
    <w:rsid w:val="001379FB"/>
    <w:rsid w:val="00182A6A"/>
    <w:rsid w:val="00187DBE"/>
    <w:rsid w:val="00193D98"/>
    <w:rsid w:val="001A4DD0"/>
    <w:rsid w:val="001A5CE6"/>
    <w:rsid w:val="001E2F58"/>
    <w:rsid w:val="002059B3"/>
    <w:rsid w:val="002134E8"/>
    <w:rsid w:val="00243AE5"/>
    <w:rsid w:val="00243FC2"/>
    <w:rsid w:val="00275E16"/>
    <w:rsid w:val="0029332D"/>
    <w:rsid w:val="002B1E4F"/>
    <w:rsid w:val="002B5D47"/>
    <w:rsid w:val="002C6D94"/>
    <w:rsid w:val="00340009"/>
    <w:rsid w:val="00363C3B"/>
    <w:rsid w:val="003A033D"/>
    <w:rsid w:val="003B5ADF"/>
    <w:rsid w:val="003E72D6"/>
    <w:rsid w:val="00414B2F"/>
    <w:rsid w:val="004439C4"/>
    <w:rsid w:val="004749A6"/>
    <w:rsid w:val="004950F8"/>
    <w:rsid w:val="004A1D88"/>
    <w:rsid w:val="004A6786"/>
    <w:rsid w:val="004C7F20"/>
    <w:rsid w:val="004D5526"/>
    <w:rsid w:val="004E59B8"/>
    <w:rsid w:val="0054307E"/>
    <w:rsid w:val="005A2D95"/>
    <w:rsid w:val="005B2B73"/>
    <w:rsid w:val="0060353F"/>
    <w:rsid w:val="00617B42"/>
    <w:rsid w:val="006233C5"/>
    <w:rsid w:val="006560E3"/>
    <w:rsid w:val="006707C5"/>
    <w:rsid w:val="006951F3"/>
    <w:rsid w:val="006A7514"/>
    <w:rsid w:val="006C0FD6"/>
    <w:rsid w:val="006F3AC3"/>
    <w:rsid w:val="00707593"/>
    <w:rsid w:val="00771D94"/>
    <w:rsid w:val="007A41D0"/>
    <w:rsid w:val="007B39A0"/>
    <w:rsid w:val="007C5326"/>
    <w:rsid w:val="007F278B"/>
    <w:rsid w:val="0080262F"/>
    <w:rsid w:val="008204A4"/>
    <w:rsid w:val="0082535E"/>
    <w:rsid w:val="008540D3"/>
    <w:rsid w:val="00864C02"/>
    <w:rsid w:val="008833FE"/>
    <w:rsid w:val="008924A2"/>
    <w:rsid w:val="008A0C9E"/>
    <w:rsid w:val="008A4CA0"/>
    <w:rsid w:val="008C00E7"/>
    <w:rsid w:val="008E079E"/>
    <w:rsid w:val="009009CE"/>
    <w:rsid w:val="009244F3"/>
    <w:rsid w:val="009353F9"/>
    <w:rsid w:val="00953CCC"/>
    <w:rsid w:val="009A00D7"/>
    <w:rsid w:val="009B4A75"/>
    <w:rsid w:val="009F0225"/>
    <w:rsid w:val="00A624AC"/>
    <w:rsid w:val="00A7367A"/>
    <w:rsid w:val="00AD6455"/>
    <w:rsid w:val="00AE4606"/>
    <w:rsid w:val="00AE729C"/>
    <w:rsid w:val="00B06EC2"/>
    <w:rsid w:val="00B22E8B"/>
    <w:rsid w:val="00B351B9"/>
    <w:rsid w:val="00B66622"/>
    <w:rsid w:val="00B84114"/>
    <w:rsid w:val="00BB3EFC"/>
    <w:rsid w:val="00BB65B5"/>
    <w:rsid w:val="00BC1F1B"/>
    <w:rsid w:val="00BE7018"/>
    <w:rsid w:val="00C028D4"/>
    <w:rsid w:val="00C23E73"/>
    <w:rsid w:val="00C3072E"/>
    <w:rsid w:val="00C73CB5"/>
    <w:rsid w:val="00CB069B"/>
    <w:rsid w:val="00CB2F2A"/>
    <w:rsid w:val="00D12309"/>
    <w:rsid w:val="00D36D7A"/>
    <w:rsid w:val="00D3728B"/>
    <w:rsid w:val="00D56137"/>
    <w:rsid w:val="00D97DC7"/>
    <w:rsid w:val="00E30397"/>
    <w:rsid w:val="00EB2CFD"/>
    <w:rsid w:val="00EB7CE7"/>
    <w:rsid w:val="00EC5D92"/>
    <w:rsid w:val="00F30D01"/>
    <w:rsid w:val="00F46557"/>
    <w:rsid w:val="00F5701C"/>
    <w:rsid w:val="00F95935"/>
    <w:rsid w:val="00FF5D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4E59B8"/>
    <w:pPr>
      <w:keepNext/>
      <w:jc w:val="center"/>
      <w:outlineLvl w:val="1"/>
    </w:pPr>
    <w:rPr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59B8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List Paragraph"/>
    <w:basedOn w:val="a"/>
    <w:uiPriority w:val="34"/>
    <w:qFormat/>
    <w:rsid w:val="004E59B8"/>
    <w:pPr>
      <w:ind w:left="720"/>
      <w:contextualSpacing/>
    </w:pPr>
  </w:style>
  <w:style w:type="paragraph" w:customStyle="1" w:styleId="ConsNonformat">
    <w:name w:val="ConsNonformat"/>
    <w:rsid w:val="004E59B8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30D0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30D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F30D0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30D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30D0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0D01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Body Text"/>
    <w:basedOn w:val="a"/>
    <w:link w:val="ab"/>
    <w:rsid w:val="00A624AC"/>
    <w:pPr>
      <w:spacing w:after="120"/>
    </w:pPr>
  </w:style>
  <w:style w:type="character" w:customStyle="1" w:styleId="ab">
    <w:name w:val="Основной текст Знак"/>
    <w:basedOn w:val="a0"/>
    <w:link w:val="aa"/>
    <w:rsid w:val="00A624AC"/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6560E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550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ase.garant.ru/17393300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FBFB79-A70D-47D9-8F8F-A4415848F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Попова</dc:creator>
  <cp:lastModifiedBy>Попова</cp:lastModifiedBy>
  <cp:revision>2</cp:revision>
  <cp:lastPrinted>2026-09-14T12:31:00Z</cp:lastPrinted>
  <dcterms:created xsi:type="dcterms:W3CDTF">2026-09-14T12:33:00Z</dcterms:created>
  <dcterms:modified xsi:type="dcterms:W3CDTF">2026-09-14T12:33:00Z</dcterms:modified>
</cp:coreProperties>
</file>